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A1D7B" w14:textId="77777777" w:rsidR="00F54DEA" w:rsidRPr="003802DC" w:rsidRDefault="005C26A5" w:rsidP="009B09CC">
      <w:pPr>
        <w:pStyle w:val="a3"/>
        <w:snapToGrid w:val="0"/>
        <w:spacing w:before="0" w:afterLines="50" w:after="180" w:line="440" w:lineRule="exact"/>
        <w:jc w:val="center"/>
        <w:rPr>
          <w:rFonts w:hAnsi="標楷體"/>
          <w:b/>
          <w:sz w:val="32"/>
        </w:rPr>
      </w:pPr>
      <w:r w:rsidRPr="005C26A5">
        <w:rPr>
          <w:rFonts w:hAnsi="標楷體" w:hint="eastAsia"/>
          <w:b/>
          <w:sz w:val="32"/>
        </w:rPr>
        <w:t>證券商交割專戶留存客戶款項</w:t>
      </w:r>
      <w:r w:rsidRPr="005C26A5">
        <w:rPr>
          <w:rFonts w:hAnsi="標楷體"/>
          <w:b/>
          <w:sz w:val="32"/>
        </w:rPr>
        <w:t>契約範本</w:t>
      </w:r>
    </w:p>
    <w:p w14:paraId="57C9BCC4" w14:textId="77777777" w:rsidR="004516A7" w:rsidRPr="00FC5E9D" w:rsidRDefault="004516A7" w:rsidP="004516A7">
      <w:pPr>
        <w:spacing w:line="0" w:lineRule="atLeast"/>
        <w:rPr>
          <w:rFonts w:ascii="標楷體" w:eastAsia="標楷體" w:hAnsi="標楷體"/>
          <w:sz w:val="20"/>
        </w:rPr>
      </w:pPr>
      <w:r w:rsidRPr="00FC5E9D">
        <w:rPr>
          <w:rFonts w:ascii="標楷體" w:eastAsia="標楷體" w:hAnsi="標楷體" w:hint="eastAsia"/>
          <w:sz w:val="20"/>
        </w:rPr>
        <w:t>金融監督管理委員會</w:t>
      </w:r>
      <w:r w:rsidRPr="004516A7">
        <w:rPr>
          <w:rFonts w:ascii="標楷體" w:eastAsia="標楷體" w:hAnsi="標楷體" w:hint="eastAsia"/>
          <w:sz w:val="20"/>
        </w:rPr>
        <w:t>104年6月30日金管證券字第1040024865號函准予備查</w:t>
      </w:r>
    </w:p>
    <w:p w14:paraId="715B972C" w14:textId="77777777" w:rsidR="004516A7" w:rsidRDefault="004516A7" w:rsidP="004516A7">
      <w:pPr>
        <w:spacing w:line="0" w:lineRule="atLeast"/>
        <w:rPr>
          <w:rFonts w:ascii="標楷體" w:eastAsia="標楷體" w:hAnsi="標楷體"/>
          <w:sz w:val="20"/>
        </w:rPr>
      </w:pPr>
      <w:r w:rsidRPr="00FC5E9D">
        <w:rPr>
          <w:rFonts w:ascii="標楷體" w:eastAsia="標楷體" w:hAnsi="標楷體" w:hint="eastAsia"/>
          <w:sz w:val="20"/>
        </w:rPr>
        <w:t>中華民國證券商業同業公會</w:t>
      </w:r>
      <w:r>
        <w:rPr>
          <w:rFonts w:ascii="標楷體" w:eastAsia="標楷體" w:hAnsi="標楷體" w:hint="eastAsia"/>
          <w:sz w:val="20"/>
        </w:rPr>
        <w:t>104年</w:t>
      </w:r>
      <w:r w:rsidR="00BF7742">
        <w:rPr>
          <w:rFonts w:ascii="標楷體" w:eastAsia="標楷體" w:hAnsi="標楷體" w:hint="eastAsia"/>
          <w:sz w:val="20"/>
        </w:rPr>
        <w:t>7</w:t>
      </w:r>
      <w:r>
        <w:rPr>
          <w:rFonts w:ascii="標楷體" w:eastAsia="標楷體" w:hAnsi="標楷體" w:hint="eastAsia"/>
          <w:sz w:val="20"/>
        </w:rPr>
        <w:t>月</w:t>
      </w:r>
      <w:r w:rsidR="00BF7742">
        <w:rPr>
          <w:rFonts w:ascii="標楷體" w:eastAsia="標楷體" w:hAnsi="標楷體" w:hint="eastAsia"/>
          <w:sz w:val="20"/>
        </w:rPr>
        <w:t>1</w:t>
      </w:r>
      <w:r>
        <w:rPr>
          <w:rFonts w:ascii="標楷體" w:eastAsia="標楷體" w:hAnsi="標楷體" w:hint="eastAsia"/>
          <w:sz w:val="20"/>
        </w:rPr>
        <w:t>日</w:t>
      </w:r>
      <w:r w:rsidRPr="00FC5E9D">
        <w:rPr>
          <w:rFonts w:ascii="標楷體" w:eastAsia="標楷體" w:hAnsi="標楷體" w:hint="eastAsia"/>
          <w:sz w:val="20"/>
        </w:rPr>
        <w:t>中證商業字第</w:t>
      </w:r>
      <w:r w:rsidR="00BF7742" w:rsidRPr="00BF7742">
        <w:rPr>
          <w:rFonts w:ascii="標楷體" w:eastAsia="標楷體" w:hAnsi="標楷體" w:hint="eastAsia"/>
          <w:sz w:val="20"/>
        </w:rPr>
        <w:t>1040004029</w:t>
      </w:r>
      <w:r w:rsidRPr="00FC5E9D">
        <w:rPr>
          <w:rFonts w:ascii="標楷體" w:eastAsia="標楷體" w:hAnsi="標楷體" w:hint="eastAsia"/>
          <w:sz w:val="20"/>
        </w:rPr>
        <w:t>號函公告施行</w:t>
      </w:r>
    </w:p>
    <w:p w14:paraId="61C3695F" w14:textId="77777777" w:rsidR="00F35C63" w:rsidRPr="00FC5E9D" w:rsidRDefault="00F35C63" w:rsidP="00F35C63">
      <w:pPr>
        <w:spacing w:line="0" w:lineRule="atLeast"/>
        <w:rPr>
          <w:rFonts w:ascii="標楷體" w:eastAsia="標楷體" w:hAnsi="標楷體"/>
          <w:sz w:val="20"/>
        </w:rPr>
      </w:pPr>
      <w:r w:rsidRPr="00F35C63">
        <w:rPr>
          <w:rFonts w:ascii="標楷體" w:eastAsia="標楷體" w:hAnsi="標楷體" w:hint="eastAsia"/>
          <w:sz w:val="20"/>
        </w:rPr>
        <w:t>金融監督管理委員會107年2月2日金管證券字第1070100846號函同意備查。</w:t>
      </w:r>
    </w:p>
    <w:p w14:paraId="20AE3B0E" w14:textId="77777777" w:rsidR="00F35C63" w:rsidRDefault="00F35C63" w:rsidP="00F35C63">
      <w:pPr>
        <w:spacing w:line="0" w:lineRule="atLeast"/>
        <w:rPr>
          <w:rFonts w:ascii="標楷體" w:eastAsia="標楷體" w:hAnsi="標楷體"/>
          <w:sz w:val="20"/>
        </w:rPr>
      </w:pPr>
      <w:r w:rsidRPr="00FC5E9D">
        <w:rPr>
          <w:rFonts w:ascii="標楷體" w:eastAsia="標楷體" w:hAnsi="標楷體" w:hint="eastAsia"/>
          <w:sz w:val="20"/>
        </w:rPr>
        <w:t>中華民國證券商業同業公會</w:t>
      </w:r>
      <w:r>
        <w:rPr>
          <w:rFonts w:ascii="標楷體" w:eastAsia="標楷體" w:hAnsi="標楷體" w:hint="eastAsia"/>
          <w:sz w:val="20"/>
        </w:rPr>
        <w:t>107年2月</w:t>
      </w:r>
      <w:r w:rsidR="000018AC">
        <w:rPr>
          <w:rFonts w:ascii="標楷體" w:eastAsia="標楷體" w:hAnsi="標楷體" w:hint="eastAsia"/>
          <w:sz w:val="20"/>
        </w:rPr>
        <w:t>5</w:t>
      </w:r>
      <w:r>
        <w:rPr>
          <w:rFonts w:ascii="標楷體" w:eastAsia="標楷體" w:hAnsi="標楷體" w:hint="eastAsia"/>
          <w:sz w:val="20"/>
        </w:rPr>
        <w:t>日</w:t>
      </w:r>
      <w:r w:rsidRPr="00FC5E9D">
        <w:rPr>
          <w:rFonts w:ascii="標楷體" w:eastAsia="標楷體" w:hAnsi="標楷體" w:hint="eastAsia"/>
          <w:sz w:val="20"/>
        </w:rPr>
        <w:t>中證商業字第</w:t>
      </w:r>
      <w:r w:rsidR="000018AC" w:rsidRPr="000018AC">
        <w:rPr>
          <w:rFonts w:ascii="標楷體" w:eastAsia="標楷體" w:hAnsi="標楷體"/>
          <w:sz w:val="20"/>
        </w:rPr>
        <w:t>1070000806</w:t>
      </w:r>
      <w:r w:rsidRPr="00FC5E9D">
        <w:rPr>
          <w:rFonts w:ascii="標楷體" w:eastAsia="標楷體" w:hAnsi="標楷體" w:hint="eastAsia"/>
          <w:sz w:val="20"/>
        </w:rPr>
        <w:t>號函公告施行</w:t>
      </w:r>
    </w:p>
    <w:p w14:paraId="571C3DE2" w14:textId="77777777" w:rsidR="00394ED4" w:rsidRPr="00FC5E9D" w:rsidRDefault="00394ED4" w:rsidP="00394ED4">
      <w:pPr>
        <w:spacing w:line="0" w:lineRule="atLeast"/>
        <w:rPr>
          <w:rFonts w:ascii="標楷體" w:eastAsia="標楷體" w:hAnsi="標楷體"/>
          <w:sz w:val="20"/>
        </w:rPr>
      </w:pPr>
      <w:r w:rsidRPr="00F35C63">
        <w:rPr>
          <w:rFonts w:ascii="標楷體" w:eastAsia="標楷體" w:hAnsi="標楷體" w:hint="eastAsia"/>
          <w:sz w:val="20"/>
        </w:rPr>
        <w:t>金融監督管理委員會10</w:t>
      </w:r>
      <w:r>
        <w:rPr>
          <w:rFonts w:ascii="標楷體" w:eastAsia="標楷體" w:hAnsi="標楷體" w:hint="eastAsia"/>
          <w:sz w:val="20"/>
        </w:rPr>
        <w:t>9</w:t>
      </w:r>
      <w:r w:rsidRPr="00F35C63">
        <w:rPr>
          <w:rFonts w:ascii="標楷體" w:eastAsia="標楷體" w:hAnsi="標楷體" w:hint="eastAsia"/>
          <w:sz w:val="20"/>
        </w:rPr>
        <w:t>年</w:t>
      </w:r>
      <w:r>
        <w:rPr>
          <w:rFonts w:ascii="標楷體" w:eastAsia="標楷體" w:hAnsi="標楷體" w:hint="eastAsia"/>
          <w:sz w:val="20"/>
        </w:rPr>
        <w:t>5</w:t>
      </w:r>
      <w:r w:rsidRPr="00F35C63">
        <w:rPr>
          <w:rFonts w:ascii="標楷體" w:eastAsia="標楷體" w:hAnsi="標楷體" w:hint="eastAsia"/>
          <w:sz w:val="20"/>
        </w:rPr>
        <w:t>月2</w:t>
      </w:r>
      <w:r>
        <w:rPr>
          <w:rFonts w:ascii="標楷體" w:eastAsia="標楷體" w:hAnsi="標楷體" w:hint="eastAsia"/>
          <w:sz w:val="20"/>
        </w:rPr>
        <w:t>5</w:t>
      </w:r>
      <w:r w:rsidRPr="00F35C63">
        <w:rPr>
          <w:rFonts w:ascii="標楷體" w:eastAsia="標楷體" w:hAnsi="標楷體" w:hint="eastAsia"/>
          <w:sz w:val="20"/>
        </w:rPr>
        <w:t>日金管證券字第</w:t>
      </w:r>
      <w:r w:rsidRPr="00394ED4">
        <w:rPr>
          <w:rFonts w:ascii="標楷體" w:eastAsia="標楷體" w:hAnsi="標楷體"/>
          <w:sz w:val="20"/>
        </w:rPr>
        <w:t>10903423081</w:t>
      </w:r>
      <w:r w:rsidRPr="00F35C63">
        <w:rPr>
          <w:rFonts w:ascii="標楷體" w:eastAsia="標楷體" w:hAnsi="標楷體" w:hint="eastAsia"/>
          <w:sz w:val="20"/>
        </w:rPr>
        <w:t>號函同意備查。</w:t>
      </w:r>
    </w:p>
    <w:p w14:paraId="717EF0F9" w14:textId="77777777" w:rsidR="00394ED4" w:rsidRDefault="00394ED4" w:rsidP="00394ED4">
      <w:pPr>
        <w:spacing w:line="0" w:lineRule="atLeast"/>
        <w:rPr>
          <w:rFonts w:ascii="標楷體" w:eastAsia="標楷體" w:hAnsi="標楷體"/>
          <w:sz w:val="20"/>
        </w:rPr>
      </w:pPr>
      <w:r w:rsidRPr="00FC5E9D">
        <w:rPr>
          <w:rFonts w:ascii="標楷體" w:eastAsia="標楷體" w:hAnsi="標楷體" w:hint="eastAsia"/>
          <w:sz w:val="20"/>
        </w:rPr>
        <w:t>中華民國證券商業同業公會</w:t>
      </w:r>
      <w:r>
        <w:rPr>
          <w:rFonts w:ascii="標楷體" w:eastAsia="標楷體" w:hAnsi="標楷體" w:hint="eastAsia"/>
          <w:sz w:val="20"/>
        </w:rPr>
        <w:t>109年5月</w:t>
      </w:r>
      <w:r w:rsidR="00FB7EC1">
        <w:rPr>
          <w:rFonts w:ascii="標楷體" w:eastAsia="標楷體" w:hAnsi="標楷體" w:hint="eastAsia"/>
          <w:sz w:val="20"/>
        </w:rPr>
        <w:t>27</w:t>
      </w:r>
      <w:r>
        <w:rPr>
          <w:rFonts w:ascii="標楷體" w:eastAsia="標楷體" w:hAnsi="標楷體" w:hint="eastAsia"/>
          <w:sz w:val="20"/>
        </w:rPr>
        <w:t>日</w:t>
      </w:r>
      <w:r w:rsidRPr="00FC5E9D">
        <w:rPr>
          <w:rFonts w:ascii="標楷體" w:eastAsia="標楷體" w:hAnsi="標楷體" w:hint="eastAsia"/>
          <w:sz w:val="20"/>
        </w:rPr>
        <w:t>中證商業</w:t>
      </w:r>
      <w:r w:rsidR="00AD340A">
        <w:rPr>
          <w:rFonts w:ascii="標楷體" w:eastAsia="標楷體" w:hAnsi="標楷體" w:hint="eastAsia"/>
          <w:sz w:val="20"/>
        </w:rPr>
        <w:t>一</w:t>
      </w:r>
      <w:r w:rsidRPr="00FC5E9D">
        <w:rPr>
          <w:rFonts w:ascii="標楷體" w:eastAsia="標楷體" w:hAnsi="標楷體" w:hint="eastAsia"/>
          <w:sz w:val="20"/>
        </w:rPr>
        <w:t>字第</w:t>
      </w:r>
      <w:r w:rsidR="00FB7EC1" w:rsidRPr="00FB7EC1">
        <w:rPr>
          <w:rFonts w:ascii="標楷體" w:eastAsia="標楷體" w:hAnsi="標楷體"/>
          <w:sz w:val="20"/>
        </w:rPr>
        <w:t>1090002288</w:t>
      </w:r>
      <w:r w:rsidRPr="00FC5E9D">
        <w:rPr>
          <w:rFonts w:ascii="標楷體" w:eastAsia="標楷體" w:hAnsi="標楷體" w:hint="eastAsia"/>
          <w:sz w:val="20"/>
        </w:rPr>
        <w:t>號函公告施行</w:t>
      </w:r>
    </w:p>
    <w:p w14:paraId="2DEF738C" w14:textId="77777777" w:rsidR="000E5B62" w:rsidRPr="000E5B62" w:rsidRDefault="000E5B62" w:rsidP="000E5B62">
      <w:pPr>
        <w:spacing w:line="0" w:lineRule="atLeast"/>
        <w:rPr>
          <w:rFonts w:ascii="標楷體" w:eastAsia="標楷體" w:hAnsi="標楷體"/>
          <w:sz w:val="20"/>
        </w:rPr>
      </w:pPr>
      <w:r w:rsidRPr="000E5B62">
        <w:rPr>
          <w:rFonts w:ascii="標楷體" w:eastAsia="標楷體" w:hAnsi="標楷體" w:hint="eastAsia"/>
          <w:sz w:val="20"/>
        </w:rPr>
        <w:t>金融監督管理委員會1</w:t>
      </w:r>
      <w:r>
        <w:rPr>
          <w:rFonts w:ascii="標楷體" w:eastAsia="標楷體" w:hAnsi="標楷體" w:hint="eastAsia"/>
          <w:sz w:val="20"/>
        </w:rPr>
        <w:t>1</w:t>
      </w:r>
      <w:r w:rsidRPr="000E5B62">
        <w:rPr>
          <w:rFonts w:ascii="標楷體" w:eastAsia="標楷體" w:hAnsi="標楷體" w:hint="eastAsia"/>
          <w:sz w:val="20"/>
        </w:rPr>
        <w:t>0年</w:t>
      </w:r>
      <w:r>
        <w:rPr>
          <w:rFonts w:ascii="標楷體" w:eastAsia="標楷體" w:hAnsi="標楷體" w:hint="eastAsia"/>
          <w:sz w:val="20"/>
        </w:rPr>
        <w:t>5</w:t>
      </w:r>
      <w:r w:rsidRPr="000E5B62">
        <w:rPr>
          <w:rFonts w:ascii="標楷體" w:eastAsia="標楷體" w:hAnsi="標楷體" w:hint="eastAsia"/>
          <w:sz w:val="20"/>
        </w:rPr>
        <w:t>月</w:t>
      </w:r>
      <w:r>
        <w:rPr>
          <w:rFonts w:ascii="標楷體" w:eastAsia="標楷體" w:hAnsi="標楷體" w:hint="eastAsia"/>
          <w:sz w:val="20"/>
        </w:rPr>
        <w:t>11</w:t>
      </w:r>
      <w:r w:rsidRPr="000E5B62">
        <w:rPr>
          <w:rFonts w:ascii="標楷體" w:eastAsia="標楷體" w:hAnsi="標楷體" w:hint="eastAsia"/>
          <w:sz w:val="20"/>
        </w:rPr>
        <w:t>日金管證券字第</w:t>
      </w:r>
      <w:r w:rsidRPr="000E5B62">
        <w:rPr>
          <w:rFonts w:ascii="標楷體" w:eastAsia="標楷體" w:hAnsi="標楷體"/>
          <w:sz w:val="20"/>
        </w:rPr>
        <w:t>1</w:t>
      </w:r>
      <w:r>
        <w:rPr>
          <w:rFonts w:ascii="標楷體" w:eastAsia="標楷體" w:hAnsi="標楷體" w:hint="eastAsia"/>
          <w:sz w:val="20"/>
        </w:rPr>
        <w:t>100136127</w:t>
      </w:r>
      <w:r w:rsidRPr="000E5B62">
        <w:rPr>
          <w:rFonts w:ascii="標楷體" w:eastAsia="標楷體" w:hAnsi="標楷體" w:hint="eastAsia"/>
          <w:sz w:val="20"/>
        </w:rPr>
        <w:t>號函同意</w:t>
      </w:r>
      <w:r>
        <w:rPr>
          <w:rFonts w:ascii="標楷體" w:eastAsia="標楷體" w:hAnsi="標楷體" w:hint="eastAsia"/>
          <w:sz w:val="20"/>
        </w:rPr>
        <w:t>照辦</w:t>
      </w:r>
      <w:r w:rsidRPr="000E5B62">
        <w:rPr>
          <w:rFonts w:ascii="標楷體" w:eastAsia="標楷體" w:hAnsi="標楷體" w:hint="eastAsia"/>
          <w:sz w:val="20"/>
        </w:rPr>
        <w:t>。</w:t>
      </w:r>
    </w:p>
    <w:p w14:paraId="56309BB3" w14:textId="77777777" w:rsidR="000E5B62" w:rsidRPr="000E5B62" w:rsidRDefault="000E5B62" w:rsidP="00394ED4">
      <w:pPr>
        <w:spacing w:line="0" w:lineRule="atLeast"/>
        <w:rPr>
          <w:rFonts w:ascii="標楷體" w:eastAsia="標楷體" w:hAnsi="標楷體"/>
          <w:sz w:val="20"/>
        </w:rPr>
      </w:pPr>
      <w:r w:rsidRPr="000E5B62">
        <w:rPr>
          <w:rFonts w:ascii="標楷體" w:eastAsia="標楷體" w:hAnsi="標楷體" w:hint="eastAsia"/>
          <w:sz w:val="20"/>
        </w:rPr>
        <w:t>中華民國證券商業同業公會1</w:t>
      </w:r>
      <w:r>
        <w:rPr>
          <w:rFonts w:ascii="標楷體" w:eastAsia="標楷體" w:hAnsi="標楷體" w:hint="eastAsia"/>
          <w:sz w:val="20"/>
        </w:rPr>
        <w:t>1</w:t>
      </w:r>
      <w:r w:rsidRPr="000E5B62">
        <w:rPr>
          <w:rFonts w:ascii="標楷體" w:eastAsia="標楷體" w:hAnsi="標楷體" w:hint="eastAsia"/>
          <w:sz w:val="20"/>
        </w:rPr>
        <w:t>0年5月</w:t>
      </w:r>
      <w:r w:rsidR="00692192">
        <w:rPr>
          <w:rFonts w:ascii="標楷體" w:eastAsia="標楷體" w:hAnsi="標楷體" w:hint="eastAsia"/>
          <w:sz w:val="20"/>
        </w:rPr>
        <w:t>17</w:t>
      </w:r>
      <w:r w:rsidRPr="000E5B62">
        <w:rPr>
          <w:rFonts w:ascii="標楷體" w:eastAsia="標楷體" w:hAnsi="標楷體" w:hint="eastAsia"/>
          <w:sz w:val="20"/>
        </w:rPr>
        <w:t>日中證商業一字第</w:t>
      </w:r>
      <w:r w:rsidR="00692192">
        <w:rPr>
          <w:rFonts w:ascii="標楷體" w:eastAsia="標楷體" w:hAnsi="標楷體" w:hint="eastAsia"/>
          <w:sz w:val="20"/>
        </w:rPr>
        <w:t>1100002308</w:t>
      </w:r>
      <w:r w:rsidRPr="000E5B62">
        <w:rPr>
          <w:rFonts w:ascii="標楷體" w:eastAsia="標楷體" w:hAnsi="標楷體" w:hint="eastAsia"/>
          <w:sz w:val="20"/>
        </w:rPr>
        <w:t>號函公告施行</w:t>
      </w:r>
    </w:p>
    <w:p w14:paraId="21D1F3B4" w14:textId="6FA17170" w:rsidR="00F35C63" w:rsidRDefault="009B6FDE" w:rsidP="004516A7">
      <w:pPr>
        <w:spacing w:line="0" w:lineRule="atLeast"/>
        <w:rPr>
          <w:rFonts w:ascii="標楷體" w:eastAsia="標楷體" w:hAnsi="標楷體"/>
          <w:sz w:val="20"/>
        </w:rPr>
      </w:pPr>
      <w:r w:rsidRPr="000E5B62">
        <w:rPr>
          <w:rFonts w:ascii="標楷體" w:eastAsia="標楷體" w:hAnsi="標楷體" w:hint="eastAsia"/>
          <w:sz w:val="20"/>
        </w:rPr>
        <w:t>金融監督管理委員會1</w:t>
      </w:r>
      <w:r>
        <w:rPr>
          <w:rFonts w:ascii="標楷體" w:eastAsia="標楷體" w:hAnsi="標楷體" w:hint="eastAsia"/>
          <w:sz w:val="20"/>
        </w:rPr>
        <w:t>1</w:t>
      </w:r>
      <w:r>
        <w:rPr>
          <w:rFonts w:ascii="標楷體" w:eastAsia="標楷體" w:hAnsi="標楷體"/>
          <w:sz w:val="20"/>
        </w:rPr>
        <w:t>1</w:t>
      </w:r>
      <w:r w:rsidRPr="000E5B62">
        <w:rPr>
          <w:rFonts w:ascii="標楷體" w:eastAsia="標楷體" w:hAnsi="標楷體" w:hint="eastAsia"/>
          <w:sz w:val="20"/>
        </w:rPr>
        <w:t>年</w:t>
      </w:r>
      <w:r>
        <w:rPr>
          <w:rFonts w:ascii="標楷體" w:eastAsia="標楷體" w:hAnsi="標楷體" w:hint="eastAsia"/>
          <w:sz w:val="20"/>
        </w:rPr>
        <w:t>9</w:t>
      </w:r>
      <w:r w:rsidRPr="000E5B62">
        <w:rPr>
          <w:rFonts w:ascii="標楷體" w:eastAsia="標楷體" w:hAnsi="標楷體" w:hint="eastAsia"/>
          <w:sz w:val="20"/>
        </w:rPr>
        <w:t>月</w:t>
      </w:r>
      <w:r>
        <w:rPr>
          <w:rFonts w:ascii="標楷體" w:eastAsia="標楷體" w:hAnsi="標楷體" w:hint="eastAsia"/>
          <w:sz w:val="20"/>
        </w:rPr>
        <w:t>2</w:t>
      </w:r>
      <w:r>
        <w:rPr>
          <w:rFonts w:ascii="標楷體" w:eastAsia="標楷體" w:hAnsi="標楷體"/>
          <w:sz w:val="20"/>
        </w:rPr>
        <w:t>7</w:t>
      </w:r>
      <w:r w:rsidRPr="000E5B62">
        <w:rPr>
          <w:rFonts w:ascii="標楷體" w:eastAsia="標楷體" w:hAnsi="標楷體" w:hint="eastAsia"/>
          <w:sz w:val="20"/>
        </w:rPr>
        <w:t>日</w:t>
      </w:r>
      <w:r w:rsidRPr="009B6FDE">
        <w:rPr>
          <w:rFonts w:ascii="標楷體" w:eastAsia="標楷體" w:hAnsi="標楷體" w:hint="eastAsia"/>
          <w:sz w:val="20"/>
        </w:rPr>
        <w:t>金管證券字第1110356598號</w:t>
      </w:r>
      <w:r w:rsidRPr="000E5B62">
        <w:rPr>
          <w:rFonts w:ascii="標楷體" w:eastAsia="標楷體" w:hAnsi="標楷體" w:hint="eastAsia"/>
          <w:sz w:val="20"/>
        </w:rPr>
        <w:t>函同意</w:t>
      </w:r>
      <w:r>
        <w:rPr>
          <w:rFonts w:ascii="標楷體" w:eastAsia="標楷體" w:hAnsi="標楷體" w:hint="eastAsia"/>
          <w:sz w:val="20"/>
        </w:rPr>
        <w:t>照辦</w:t>
      </w:r>
      <w:r w:rsidRPr="000E5B62">
        <w:rPr>
          <w:rFonts w:ascii="標楷體" w:eastAsia="標楷體" w:hAnsi="標楷體" w:hint="eastAsia"/>
          <w:sz w:val="20"/>
        </w:rPr>
        <w:t>。</w:t>
      </w:r>
    </w:p>
    <w:p w14:paraId="1F89BDEA" w14:textId="4CB56042" w:rsidR="009B6FDE" w:rsidRPr="00F35C63" w:rsidRDefault="009B6FDE" w:rsidP="004516A7">
      <w:pPr>
        <w:spacing w:line="0" w:lineRule="atLeast"/>
        <w:rPr>
          <w:rFonts w:ascii="標楷體" w:eastAsia="標楷體" w:hAnsi="標楷體"/>
          <w:sz w:val="20"/>
        </w:rPr>
      </w:pPr>
      <w:r w:rsidRPr="001A411E">
        <w:rPr>
          <w:rFonts w:ascii="標楷體" w:eastAsia="標楷體" w:hAnsi="標楷體" w:hint="eastAsia"/>
          <w:sz w:val="20"/>
        </w:rPr>
        <w:t>中華民國證券商業同業公會11</w:t>
      </w:r>
      <w:r w:rsidRPr="001A411E">
        <w:rPr>
          <w:rFonts w:ascii="標楷體" w:eastAsia="標楷體" w:hAnsi="標楷體"/>
          <w:sz w:val="20"/>
        </w:rPr>
        <w:t>1</w:t>
      </w:r>
      <w:r w:rsidRPr="001A411E">
        <w:rPr>
          <w:rFonts w:ascii="標楷體" w:eastAsia="標楷體" w:hAnsi="標楷體" w:hint="eastAsia"/>
          <w:sz w:val="20"/>
        </w:rPr>
        <w:t>年</w:t>
      </w:r>
      <w:r w:rsidRPr="001A411E">
        <w:rPr>
          <w:rFonts w:ascii="標楷體" w:eastAsia="標楷體" w:hAnsi="標楷體"/>
          <w:sz w:val="20"/>
        </w:rPr>
        <w:t>9</w:t>
      </w:r>
      <w:r w:rsidRPr="001A411E">
        <w:rPr>
          <w:rFonts w:ascii="標楷體" w:eastAsia="標楷體" w:hAnsi="標楷體" w:hint="eastAsia"/>
          <w:sz w:val="20"/>
        </w:rPr>
        <w:t>月</w:t>
      </w:r>
      <w:r w:rsidR="001A411E" w:rsidRPr="001A411E">
        <w:rPr>
          <w:rFonts w:ascii="標楷體" w:eastAsia="標楷體" w:hAnsi="標楷體"/>
          <w:sz w:val="20"/>
        </w:rPr>
        <w:t>29</w:t>
      </w:r>
      <w:r w:rsidRPr="001A411E">
        <w:rPr>
          <w:rFonts w:ascii="標楷體" w:eastAsia="標楷體" w:hAnsi="標楷體" w:hint="eastAsia"/>
          <w:sz w:val="20"/>
        </w:rPr>
        <w:t>日</w:t>
      </w:r>
      <w:r w:rsidR="001A411E" w:rsidRPr="001A411E">
        <w:rPr>
          <w:rFonts w:ascii="標楷體" w:eastAsia="標楷體" w:hAnsi="標楷體" w:hint="eastAsia"/>
          <w:sz w:val="20"/>
        </w:rPr>
        <w:t>中證商業一字第1110005412號</w:t>
      </w:r>
      <w:r w:rsidRPr="001A411E">
        <w:rPr>
          <w:rFonts w:ascii="標楷體" w:eastAsia="標楷體" w:hAnsi="標楷體" w:hint="eastAsia"/>
          <w:sz w:val="20"/>
        </w:rPr>
        <w:t>函公告施行</w:t>
      </w:r>
    </w:p>
    <w:p w14:paraId="778CCA25" w14:textId="71B85342" w:rsidR="009A58B8" w:rsidRDefault="009A58B8" w:rsidP="009A58B8">
      <w:pPr>
        <w:spacing w:line="0" w:lineRule="atLeast"/>
        <w:rPr>
          <w:rFonts w:ascii="標楷體" w:eastAsia="標楷體" w:hAnsi="標楷體"/>
          <w:sz w:val="20"/>
        </w:rPr>
      </w:pPr>
      <w:r w:rsidRPr="000E5B62">
        <w:rPr>
          <w:rFonts w:ascii="標楷體" w:eastAsia="標楷體" w:hAnsi="標楷體" w:hint="eastAsia"/>
          <w:sz w:val="20"/>
        </w:rPr>
        <w:t>金融監督管理委員會1</w:t>
      </w:r>
      <w:r>
        <w:rPr>
          <w:rFonts w:ascii="標楷體" w:eastAsia="標楷體" w:hAnsi="標楷體" w:hint="eastAsia"/>
          <w:sz w:val="20"/>
        </w:rPr>
        <w:t>1</w:t>
      </w:r>
      <w:r>
        <w:rPr>
          <w:rFonts w:ascii="標楷體" w:eastAsia="標楷體" w:hAnsi="標楷體"/>
          <w:sz w:val="20"/>
        </w:rPr>
        <w:t>1</w:t>
      </w:r>
      <w:r w:rsidRPr="000E5B62">
        <w:rPr>
          <w:rFonts w:ascii="標楷體" w:eastAsia="標楷體" w:hAnsi="標楷體" w:hint="eastAsia"/>
          <w:sz w:val="20"/>
        </w:rPr>
        <w:t>年</w:t>
      </w:r>
      <w:r>
        <w:rPr>
          <w:rFonts w:ascii="標楷體" w:eastAsia="標楷體" w:hAnsi="標楷體"/>
          <w:sz w:val="20"/>
        </w:rPr>
        <w:t>12</w:t>
      </w:r>
      <w:r w:rsidRPr="000E5B62">
        <w:rPr>
          <w:rFonts w:ascii="標楷體" w:eastAsia="標楷體" w:hAnsi="標楷體" w:hint="eastAsia"/>
          <w:sz w:val="20"/>
        </w:rPr>
        <w:t>月</w:t>
      </w:r>
      <w:r>
        <w:rPr>
          <w:rFonts w:ascii="標楷體" w:eastAsia="標楷體" w:hAnsi="標楷體" w:hint="eastAsia"/>
          <w:sz w:val="20"/>
        </w:rPr>
        <w:t>5</w:t>
      </w:r>
      <w:r w:rsidRPr="000E5B62">
        <w:rPr>
          <w:rFonts w:ascii="標楷體" w:eastAsia="標楷體" w:hAnsi="標楷體" w:hint="eastAsia"/>
          <w:sz w:val="20"/>
        </w:rPr>
        <w:t>日</w:t>
      </w:r>
      <w:r w:rsidRPr="009A58B8">
        <w:rPr>
          <w:rFonts w:ascii="標楷體" w:eastAsia="標楷體" w:hAnsi="標楷體" w:hint="eastAsia"/>
          <w:sz w:val="20"/>
        </w:rPr>
        <w:t>金管證券字第1110365091號</w:t>
      </w:r>
      <w:r w:rsidRPr="000E5B62">
        <w:rPr>
          <w:rFonts w:ascii="標楷體" w:eastAsia="標楷體" w:hAnsi="標楷體" w:hint="eastAsia"/>
          <w:sz w:val="20"/>
        </w:rPr>
        <w:t>函同意</w:t>
      </w:r>
      <w:r>
        <w:rPr>
          <w:rFonts w:ascii="標楷體" w:eastAsia="標楷體" w:hAnsi="標楷體" w:hint="eastAsia"/>
          <w:sz w:val="20"/>
        </w:rPr>
        <w:t>照辦</w:t>
      </w:r>
      <w:r w:rsidRPr="000E5B62">
        <w:rPr>
          <w:rFonts w:ascii="標楷體" w:eastAsia="標楷體" w:hAnsi="標楷體" w:hint="eastAsia"/>
          <w:sz w:val="20"/>
        </w:rPr>
        <w:t>。</w:t>
      </w:r>
    </w:p>
    <w:p w14:paraId="469FBA3A" w14:textId="253D09AA" w:rsidR="009A58B8" w:rsidRDefault="009A58B8" w:rsidP="009A58B8">
      <w:pPr>
        <w:spacing w:line="0" w:lineRule="atLeast"/>
        <w:rPr>
          <w:rFonts w:ascii="標楷體" w:eastAsia="標楷體" w:hAnsi="標楷體"/>
          <w:sz w:val="20"/>
        </w:rPr>
      </w:pPr>
      <w:r w:rsidRPr="009C6AE5">
        <w:rPr>
          <w:rFonts w:ascii="標楷體" w:eastAsia="標楷體" w:hAnsi="標楷體" w:hint="eastAsia"/>
          <w:sz w:val="20"/>
        </w:rPr>
        <w:t>中華民國證券商業同業公會11</w:t>
      </w:r>
      <w:r w:rsidRPr="009C6AE5">
        <w:rPr>
          <w:rFonts w:ascii="標楷體" w:eastAsia="標楷體" w:hAnsi="標楷體"/>
          <w:sz w:val="20"/>
        </w:rPr>
        <w:t>1</w:t>
      </w:r>
      <w:r w:rsidRPr="009C6AE5">
        <w:rPr>
          <w:rFonts w:ascii="標楷體" w:eastAsia="標楷體" w:hAnsi="標楷體" w:hint="eastAsia"/>
          <w:sz w:val="20"/>
        </w:rPr>
        <w:t>年</w:t>
      </w:r>
      <w:r w:rsidRPr="009C6AE5">
        <w:rPr>
          <w:rFonts w:ascii="標楷體" w:eastAsia="標楷體" w:hAnsi="標楷體"/>
          <w:sz w:val="20"/>
        </w:rPr>
        <w:t>12</w:t>
      </w:r>
      <w:r w:rsidRPr="009C6AE5">
        <w:rPr>
          <w:rFonts w:ascii="標楷體" w:eastAsia="標楷體" w:hAnsi="標楷體" w:hint="eastAsia"/>
          <w:sz w:val="20"/>
        </w:rPr>
        <w:t>月</w:t>
      </w:r>
      <w:r w:rsidR="009C6AE5" w:rsidRPr="009C6AE5">
        <w:rPr>
          <w:rFonts w:ascii="標楷體" w:eastAsia="標楷體" w:hAnsi="標楷體"/>
          <w:sz w:val="20"/>
        </w:rPr>
        <w:t>8</w:t>
      </w:r>
      <w:r w:rsidRPr="009C6AE5">
        <w:rPr>
          <w:rFonts w:ascii="標楷體" w:eastAsia="標楷體" w:hAnsi="標楷體" w:hint="eastAsia"/>
          <w:sz w:val="20"/>
        </w:rPr>
        <w:t>日</w:t>
      </w:r>
      <w:r w:rsidR="009C6AE5" w:rsidRPr="009C6AE5">
        <w:rPr>
          <w:rFonts w:ascii="標楷體" w:eastAsia="標楷體" w:hAnsi="標楷體" w:hint="eastAsia"/>
          <w:sz w:val="20"/>
        </w:rPr>
        <w:t>中證商業一字第1110007813號</w:t>
      </w:r>
      <w:r w:rsidRPr="009C6AE5">
        <w:rPr>
          <w:rFonts w:ascii="標楷體" w:eastAsia="標楷體" w:hAnsi="標楷體" w:hint="eastAsia"/>
          <w:sz w:val="20"/>
        </w:rPr>
        <w:t>函公告施行</w:t>
      </w:r>
    </w:p>
    <w:p w14:paraId="6FF00A03" w14:textId="2DED31BE" w:rsidR="00837F98" w:rsidRPr="00A35CF5" w:rsidRDefault="00837F98" w:rsidP="00837F98">
      <w:pPr>
        <w:spacing w:line="0" w:lineRule="atLeast"/>
        <w:rPr>
          <w:rFonts w:ascii="標楷體" w:eastAsia="標楷體" w:hAnsi="標楷體"/>
          <w:sz w:val="20"/>
        </w:rPr>
      </w:pPr>
      <w:r w:rsidRPr="00A35CF5">
        <w:rPr>
          <w:rFonts w:ascii="標楷體" w:eastAsia="標楷體" w:hAnsi="標楷體" w:hint="eastAsia"/>
          <w:sz w:val="20"/>
        </w:rPr>
        <w:t>金融監督管理委員會11</w:t>
      </w:r>
      <w:r w:rsidRPr="00A35CF5">
        <w:rPr>
          <w:rFonts w:ascii="標楷體" w:eastAsia="標楷體" w:hAnsi="標楷體"/>
          <w:sz w:val="20"/>
        </w:rPr>
        <w:t>3</w:t>
      </w:r>
      <w:r w:rsidRPr="00A35CF5">
        <w:rPr>
          <w:rFonts w:ascii="標楷體" w:eastAsia="標楷體" w:hAnsi="標楷體" w:hint="eastAsia"/>
          <w:sz w:val="20"/>
        </w:rPr>
        <w:t>年</w:t>
      </w:r>
      <w:r w:rsidR="00A35CF5" w:rsidRPr="00A35CF5">
        <w:rPr>
          <w:rFonts w:ascii="標楷體" w:eastAsia="標楷體" w:hAnsi="標楷體"/>
          <w:sz w:val="20"/>
        </w:rPr>
        <w:t>5</w:t>
      </w:r>
      <w:r w:rsidRPr="00A35CF5">
        <w:rPr>
          <w:rFonts w:ascii="標楷體" w:eastAsia="標楷體" w:hAnsi="標楷體" w:hint="eastAsia"/>
          <w:sz w:val="20"/>
        </w:rPr>
        <w:t>月</w:t>
      </w:r>
      <w:r w:rsidR="00A35CF5" w:rsidRPr="00A35CF5">
        <w:rPr>
          <w:rFonts w:ascii="標楷體" w:eastAsia="標楷體" w:hAnsi="標楷體" w:hint="eastAsia"/>
          <w:sz w:val="20"/>
        </w:rPr>
        <w:t>1</w:t>
      </w:r>
      <w:r w:rsidRPr="00A35CF5">
        <w:rPr>
          <w:rFonts w:ascii="標楷體" w:eastAsia="標楷體" w:hAnsi="標楷體" w:hint="eastAsia"/>
          <w:sz w:val="20"/>
        </w:rPr>
        <w:t>0日</w:t>
      </w:r>
      <w:r w:rsidR="00A35CF5" w:rsidRPr="00A35CF5">
        <w:rPr>
          <w:rFonts w:ascii="標楷體" w:eastAsia="標楷體" w:hAnsi="標楷體" w:hint="eastAsia"/>
          <w:sz w:val="20"/>
        </w:rPr>
        <w:t>金管證券字第1130341103號</w:t>
      </w:r>
      <w:r w:rsidRPr="00A35CF5">
        <w:rPr>
          <w:rFonts w:ascii="標楷體" w:eastAsia="標楷體" w:hAnsi="標楷體" w:hint="eastAsia"/>
          <w:sz w:val="20"/>
        </w:rPr>
        <w:t>函同意照辦。</w:t>
      </w:r>
    </w:p>
    <w:p w14:paraId="66BCFDFD" w14:textId="57DD3515" w:rsidR="00837F98" w:rsidRDefault="00837F98" w:rsidP="00837F98">
      <w:pPr>
        <w:spacing w:line="0" w:lineRule="atLeast"/>
        <w:rPr>
          <w:rFonts w:ascii="標楷體" w:eastAsia="標楷體" w:hAnsi="標楷體"/>
          <w:sz w:val="20"/>
        </w:rPr>
      </w:pPr>
      <w:r w:rsidRPr="006F4D6F">
        <w:rPr>
          <w:rFonts w:ascii="標楷體" w:eastAsia="標楷體" w:hAnsi="標楷體" w:hint="eastAsia"/>
          <w:sz w:val="20"/>
        </w:rPr>
        <w:t>中華民國證券商業同業公會11</w:t>
      </w:r>
      <w:r w:rsidRPr="006F4D6F">
        <w:rPr>
          <w:rFonts w:ascii="標楷體" w:eastAsia="標楷體" w:hAnsi="標楷體"/>
          <w:sz w:val="20"/>
        </w:rPr>
        <w:t>3</w:t>
      </w:r>
      <w:r w:rsidRPr="006F4D6F">
        <w:rPr>
          <w:rFonts w:ascii="標楷體" w:eastAsia="標楷體" w:hAnsi="標楷體" w:hint="eastAsia"/>
          <w:sz w:val="20"/>
        </w:rPr>
        <w:t>年</w:t>
      </w:r>
      <w:r w:rsidR="00A35CF5" w:rsidRPr="006F4D6F">
        <w:rPr>
          <w:rFonts w:ascii="標楷體" w:eastAsia="標楷體" w:hAnsi="標楷體"/>
          <w:sz w:val="20"/>
        </w:rPr>
        <w:t>5</w:t>
      </w:r>
      <w:r w:rsidRPr="006F4D6F">
        <w:rPr>
          <w:rFonts w:ascii="標楷體" w:eastAsia="標楷體" w:hAnsi="標楷體" w:hint="eastAsia"/>
          <w:sz w:val="20"/>
        </w:rPr>
        <w:t>月</w:t>
      </w:r>
      <w:r w:rsidR="006F4D6F" w:rsidRPr="006F4D6F">
        <w:rPr>
          <w:rFonts w:ascii="標楷體" w:eastAsia="標楷體" w:hAnsi="標楷體"/>
          <w:sz w:val="20"/>
        </w:rPr>
        <w:t>13</w:t>
      </w:r>
      <w:r w:rsidRPr="006F4D6F">
        <w:rPr>
          <w:rFonts w:ascii="標楷體" w:eastAsia="標楷體" w:hAnsi="標楷體" w:hint="eastAsia"/>
          <w:sz w:val="20"/>
        </w:rPr>
        <w:t>日</w:t>
      </w:r>
      <w:r w:rsidR="006F4D6F" w:rsidRPr="006F4D6F">
        <w:rPr>
          <w:rFonts w:ascii="標楷體" w:eastAsia="標楷體" w:hAnsi="標楷體" w:hint="eastAsia"/>
          <w:sz w:val="20"/>
        </w:rPr>
        <w:t>中證商業一字第1130002250號</w:t>
      </w:r>
      <w:r w:rsidRPr="006F4D6F">
        <w:rPr>
          <w:rFonts w:ascii="標楷體" w:eastAsia="標楷體" w:hAnsi="標楷體" w:hint="eastAsia"/>
          <w:sz w:val="20"/>
        </w:rPr>
        <w:t>函公告施行</w:t>
      </w:r>
    </w:p>
    <w:p w14:paraId="6422E9FD" w14:textId="5EE1CEBF" w:rsidR="00E13113" w:rsidRPr="00B25E8A" w:rsidRDefault="00E13113" w:rsidP="00E13113">
      <w:pPr>
        <w:spacing w:line="0" w:lineRule="atLeast"/>
        <w:rPr>
          <w:rFonts w:ascii="標楷體" w:eastAsia="標楷體" w:hAnsi="標楷體"/>
          <w:sz w:val="20"/>
        </w:rPr>
      </w:pPr>
      <w:r w:rsidRPr="00B25E8A">
        <w:rPr>
          <w:rFonts w:ascii="標楷體" w:eastAsia="標楷體" w:hAnsi="標楷體" w:hint="eastAsia"/>
          <w:sz w:val="20"/>
        </w:rPr>
        <w:t>金融監督管理委員會</w:t>
      </w:r>
      <w:r w:rsidR="00B25E8A" w:rsidRPr="00B25E8A">
        <w:rPr>
          <w:rFonts w:ascii="標楷體" w:eastAsia="標楷體" w:hAnsi="標楷體"/>
          <w:sz w:val="20"/>
        </w:rPr>
        <w:t>113</w:t>
      </w:r>
      <w:r w:rsidRPr="00B25E8A">
        <w:rPr>
          <w:rFonts w:ascii="標楷體" w:eastAsia="標楷體" w:hAnsi="標楷體" w:hint="eastAsia"/>
          <w:sz w:val="20"/>
        </w:rPr>
        <w:t>年</w:t>
      </w:r>
      <w:r w:rsidR="00B25E8A" w:rsidRPr="00B25E8A">
        <w:rPr>
          <w:rFonts w:ascii="標楷體" w:eastAsia="標楷體" w:hAnsi="標楷體" w:hint="eastAsia"/>
          <w:sz w:val="20"/>
        </w:rPr>
        <w:t>1</w:t>
      </w:r>
      <w:r w:rsidR="00B25E8A" w:rsidRPr="00B25E8A">
        <w:rPr>
          <w:rFonts w:ascii="標楷體" w:eastAsia="標楷體" w:hAnsi="標楷體"/>
          <w:sz w:val="20"/>
        </w:rPr>
        <w:t>2</w:t>
      </w:r>
      <w:r w:rsidRPr="00B25E8A">
        <w:rPr>
          <w:rFonts w:ascii="標楷體" w:eastAsia="標楷體" w:hAnsi="標楷體" w:hint="eastAsia"/>
          <w:sz w:val="20"/>
        </w:rPr>
        <w:t>月</w:t>
      </w:r>
      <w:r w:rsidR="00B25E8A" w:rsidRPr="00B25E8A">
        <w:rPr>
          <w:rFonts w:ascii="標楷體" w:eastAsia="標楷體" w:hAnsi="標楷體" w:hint="eastAsia"/>
          <w:sz w:val="20"/>
        </w:rPr>
        <w:t>3</w:t>
      </w:r>
      <w:r w:rsidR="00B25E8A" w:rsidRPr="00B25E8A">
        <w:rPr>
          <w:rFonts w:ascii="標楷體" w:eastAsia="標楷體" w:hAnsi="標楷體"/>
          <w:sz w:val="20"/>
        </w:rPr>
        <w:t>0</w:t>
      </w:r>
      <w:r w:rsidRPr="00B25E8A">
        <w:rPr>
          <w:rFonts w:ascii="標楷體" w:eastAsia="標楷體" w:hAnsi="標楷體" w:hint="eastAsia"/>
          <w:sz w:val="20"/>
        </w:rPr>
        <w:t>日</w:t>
      </w:r>
      <w:r w:rsidR="00B25E8A" w:rsidRPr="00B25E8A">
        <w:rPr>
          <w:rFonts w:ascii="標楷體" w:eastAsia="標楷體" w:hAnsi="標楷體" w:hint="eastAsia"/>
          <w:sz w:val="20"/>
        </w:rPr>
        <w:t>金管證券字第11301509341號</w:t>
      </w:r>
      <w:r w:rsidRPr="00B25E8A">
        <w:rPr>
          <w:rFonts w:ascii="標楷體" w:eastAsia="標楷體" w:hAnsi="標楷體" w:hint="eastAsia"/>
          <w:sz w:val="20"/>
        </w:rPr>
        <w:t>函同意照辦。</w:t>
      </w:r>
    </w:p>
    <w:p w14:paraId="2A7772DE" w14:textId="0B52D63B" w:rsidR="00E13113" w:rsidRDefault="00E13113" w:rsidP="00E13113">
      <w:pPr>
        <w:spacing w:line="0" w:lineRule="atLeast"/>
        <w:rPr>
          <w:rFonts w:ascii="標楷體" w:eastAsia="標楷體" w:hAnsi="標楷體"/>
          <w:sz w:val="20"/>
        </w:rPr>
      </w:pPr>
      <w:r w:rsidRPr="00A806FB">
        <w:rPr>
          <w:rFonts w:ascii="標楷體" w:eastAsia="標楷體" w:hAnsi="標楷體" w:hint="eastAsia"/>
          <w:sz w:val="20"/>
        </w:rPr>
        <w:t>中華民國證券商業同業公會</w:t>
      </w:r>
      <w:r w:rsidR="00A806FB" w:rsidRPr="00A806FB">
        <w:rPr>
          <w:rFonts w:ascii="標楷體" w:eastAsia="標楷體" w:hAnsi="標楷體"/>
          <w:sz w:val="20"/>
        </w:rPr>
        <w:t>114</w:t>
      </w:r>
      <w:r w:rsidRPr="00A806FB">
        <w:rPr>
          <w:rFonts w:ascii="標楷體" w:eastAsia="標楷體" w:hAnsi="標楷體" w:hint="eastAsia"/>
          <w:sz w:val="20"/>
        </w:rPr>
        <w:t>年</w:t>
      </w:r>
      <w:r w:rsidR="00A806FB" w:rsidRPr="00A806FB">
        <w:rPr>
          <w:rFonts w:ascii="標楷體" w:eastAsia="標楷體" w:hAnsi="標楷體" w:hint="eastAsia"/>
          <w:sz w:val="20"/>
        </w:rPr>
        <w:t>1</w:t>
      </w:r>
      <w:r w:rsidRPr="00A806FB">
        <w:rPr>
          <w:rFonts w:ascii="標楷體" w:eastAsia="標楷體" w:hAnsi="標楷體" w:hint="eastAsia"/>
          <w:sz w:val="20"/>
        </w:rPr>
        <w:t>月</w:t>
      </w:r>
      <w:r w:rsidR="00A806FB" w:rsidRPr="00A806FB">
        <w:rPr>
          <w:rFonts w:ascii="標楷體" w:eastAsia="標楷體" w:hAnsi="標楷體" w:hint="eastAsia"/>
          <w:sz w:val="20"/>
        </w:rPr>
        <w:t>1</w:t>
      </w:r>
      <w:r w:rsidR="00A806FB" w:rsidRPr="00A806FB">
        <w:rPr>
          <w:rFonts w:ascii="標楷體" w:eastAsia="標楷體" w:hAnsi="標楷體"/>
          <w:sz w:val="20"/>
        </w:rPr>
        <w:t>0</w:t>
      </w:r>
      <w:r w:rsidRPr="00A806FB">
        <w:rPr>
          <w:rFonts w:ascii="標楷體" w:eastAsia="標楷體" w:hAnsi="標楷體" w:hint="eastAsia"/>
          <w:sz w:val="20"/>
        </w:rPr>
        <w:t>日中證商業一字第</w:t>
      </w:r>
      <w:r w:rsidR="00A806FB" w:rsidRPr="00A806FB">
        <w:rPr>
          <w:rFonts w:ascii="標楷體" w:eastAsia="標楷體" w:hAnsi="標楷體" w:hint="eastAsia"/>
          <w:sz w:val="20"/>
        </w:rPr>
        <w:t>1</w:t>
      </w:r>
      <w:r w:rsidR="00A806FB" w:rsidRPr="00A806FB">
        <w:rPr>
          <w:rFonts w:ascii="標楷體" w:eastAsia="標楷體" w:hAnsi="標楷體"/>
          <w:sz w:val="20"/>
        </w:rPr>
        <w:t>130006891</w:t>
      </w:r>
      <w:r w:rsidRPr="00A806FB">
        <w:rPr>
          <w:rFonts w:ascii="標楷體" w:eastAsia="標楷體" w:hAnsi="標楷體" w:hint="eastAsia"/>
          <w:sz w:val="20"/>
        </w:rPr>
        <w:t>號函公告施行</w:t>
      </w:r>
    </w:p>
    <w:p w14:paraId="0E7EF36C" w14:textId="77777777" w:rsidR="00F35C63" w:rsidRPr="00E13113" w:rsidRDefault="00F35C63" w:rsidP="004516A7">
      <w:pPr>
        <w:spacing w:line="0" w:lineRule="atLeast"/>
        <w:rPr>
          <w:rFonts w:ascii="標楷體" w:eastAsia="標楷體" w:hAnsi="標楷體"/>
          <w:sz w:val="20"/>
        </w:rPr>
      </w:pPr>
    </w:p>
    <w:p w14:paraId="374D1E19" w14:textId="77777777" w:rsidR="00007DB6" w:rsidRPr="004516A7" w:rsidRDefault="00007DB6" w:rsidP="00007DB6">
      <w:pPr>
        <w:spacing w:line="0" w:lineRule="atLeast"/>
        <w:rPr>
          <w:rFonts w:ascii="標楷體" w:eastAsia="標楷體" w:hAnsi="標楷體"/>
          <w:sz w:val="20"/>
        </w:rPr>
      </w:pPr>
    </w:p>
    <w:p w14:paraId="248870D6" w14:textId="77777777" w:rsidR="005A3115" w:rsidRDefault="005A3115" w:rsidP="006F02B2">
      <w:pPr>
        <w:spacing w:before="100" w:beforeAutospacing="1" w:after="100" w:afterAutospacing="1" w:line="360" w:lineRule="exact"/>
        <w:ind w:firstLineChars="236" w:firstLine="566"/>
        <w:jc w:val="both"/>
        <w:rPr>
          <w:rFonts w:ascii="標楷體" w:eastAsia="標楷體" w:hAnsi="標楷體"/>
        </w:rPr>
      </w:pPr>
      <w:r w:rsidRPr="005A3115">
        <w:rPr>
          <w:rFonts w:ascii="標楷體" w:eastAsia="標楷體" w:hAnsi="標楷體"/>
        </w:rPr>
        <w:t>立契約書人</w:t>
      </w:r>
      <w:r w:rsidRPr="005A3115">
        <w:rPr>
          <w:rFonts w:ascii="標楷體" w:eastAsia="標楷體" w:hAnsi="標楷體"/>
          <w:u w:val="single"/>
        </w:rPr>
        <w:t xml:space="preserve">　</w:t>
      </w:r>
      <w:r w:rsidRPr="005A3115">
        <w:rPr>
          <w:rFonts w:ascii="標楷體" w:eastAsia="標楷體" w:hAnsi="標楷體" w:hint="eastAsia"/>
          <w:u w:val="single"/>
        </w:rPr>
        <w:t xml:space="preserve">     </w:t>
      </w:r>
      <w:r w:rsidRPr="005A3115">
        <w:rPr>
          <w:rFonts w:ascii="標楷體" w:eastAsia="標楷體" w:hAnsi="標楷體"/>
          <w:u w:val="single"/>
        </w:rPr>
        <w:t xml:space="preserve">     </w:t>
      </w:r>
      <w:r w:rsidRPr="005A3115">
        <w:rPr>
          <w:rFonts w:ascii="標楷體" w:eastAsia="標楷體" w:hAnsi="標楷體"/>
        </w:rPr>
        <w:t>(</w:t>
      </w:r>
      <w:proofErr w:type="gramStart"/>
      <w:r w:rsidRPr="005A3115">
        <w:rPr>
          <w:rFonts w:ascii="標楷體" w:eastAsia="標楷體" w:hAnsi="標楷體"/>
        </w:rPr>
        <w:t>以下稱甲方</w:t>
      </w:r>
      <w:proofErr w:type="gramEnd"/>
      <w:r w:rsidRPr="005A3115">
        <w:rPr>
          <w:rFonts w:ascii="標楷體" w:eastAsia="標楷體" w:hAnsi="標楷體"/>
        </w:rPr>
        <w:t>)</w:t>
      </w:r>
      <w:r w:rsidRPr="005A3115">
        <w:rPr>
          <w:rFonts w:ascii="標楷體" w:eastAsia="標楷體" w:hAnsi="標楷體" w:hint="eastAsia"/>
        </w:rPr>
        <w:t>同意留存交割款項於</w:t>
      </w:r>
      <w:r w:rsidRPr="005A3115">
        <w:rPr>
          <w:rFonts w:ascii="標楷體" w:eastAsia="標楷體" w:hAnsi="標楷體"/>
        </w:rPr>
        <w:t>○○證券股份有限公司(</w:t>
      </w:r>
      <w:proofErr w:type="gramStart"/>
      <w:r w:rsidRPr="005A3115">
        <w:rPr>
          <w:rFonts w:ascii="標楷體" w:eastAsia="標楷體" w:hAnsi="標楷體"/>
        </w:rPr>
        <w:t>以下稱乙方</w:t>
      </w:r>
      <w:proofErr w:type="gramEnd"/>
      <w:r w:rsidRPr="005A3115">
        <w:rPr>
          <w:rFonts w:ascii="標楷體" w:eastAsia="標楷體" w:hAnsi="標楷體"/>
        </w:rPr>
        <w:t>)</w:t>
      </w:r>
      <w:r w:rsidRPr="005A3115">
        <w:rPr>
          <w:rFonts w:ascii="標楷體" w:eastAsia="標楷體" w:hAnsi="標楷體" w:hint="eastAsia"/>
        </w:rPr>
        <w:t>交割專戶，用於雙方依本契約約定業務範圍款項之收付</w:t>
      </w:r>
      <w:r w:rsidRPr="005A3115">
        <w:rPr>
          <w:rFonts w:ascii="標楷體" w:eastAsia="標楷體" w:hAnsi="標楷體"/>
        </w:rPr>
        <w:t>，特簽訂本契約書，雙方並承諾遵守下列各條款：</w:t>
      </w:r>
    </w:p>
    <w:p w14:paraId="215D8DB9" w14:textId="77777777" w:rsidR="00445A82" w:rsidRPr="00917E93" w:rsidRDefault="00445A82" w:rsidP="006F02B2">
      <w:pPr>
        <w:snapToGrid w:val="0"/>
        <w:spacing w:before="100" w:beforeAutospacing="1" w:after="100" w:afterAutospacing="1" w:line="360" w:lineRule="exact"/>
        <w:ind w:left="567" w:hanging="567"/>
        <w:jc w:val="both"/>
        <w:rPr>
          <w:rFonts w:ascii="標楷體" w:eastAsia="標楷體" w:hAnsi="標楷體"/>
          <w:color w:val="000000"/>
        </w:rPr>
      </w:pPr>
      <w:r w:rsidRPr="00917E93">
        <w:rPr>
          <w:rFonts w:ascii="標楷體" w:eastAsia="標楷體" w:hAnsi="標楷體"/>
          <w:color w:val="000000"/>
        </w:rPr>
        <w:t>第一條（依據及規範）</w:t>
      </w:r>
    </w:p>
    <w:p w14:paraId="1D12ACBA" w14:textId="77777777" w:rsidR="00394ED4" w:rsidRPr="00394ED4" w:rsidRDefault="00394ED4" w:rsidP="00394ED4">
      <w:pPr>
        <w:snapToGrid w:val="0"/>
        <w:spacing w:before="100" w:beforeAutospacing="1" w:after="100" w:afterAutospacing="1" w:line="360" w:lineRule="exact"/>
        <w:ind w:firstLineChars="171" w:firstLine="410"/>
        <w:jc w:val="both"/>
        <w:rPr>
          <w:rFonts w:ascii="標楷體" w:eastAsia="標楷體" w:hAnsi="標楷體"/>
          <w:color w:val="000000"/>
        </w:rPr>
      </w:pPr>
      <w:r w:rsidRPr="00394ED4">
        <w:rPr>
          <w:rFonts w:ascii="標楷體" w:eastAsia="標楷體" w:hAnsi="標楷體" w:hint="eastAsia"/>
          <w:color w:val="000000"/>
        </w:rPr>
        <w:t>乙方依證券商管理規則第三十八條第二項規定，經甲方同意留存交割款項於以乙方名義在金融機構開立新臺幣存款之交割專戶(以下簡稱「交割專戶」) ，用於雙方依本契約約定業務範圍款項之收付，應依證券交易法令、證券商交割專戶設置客戶分戶帳作業要點(以下簡稱「作業要點」)及臺灣證券交易所股份有限公司 (以下簡稱證券交易所) 、財團法人中華民國證券櫃檯買賣中心 (以下簡稱櫃檯買賣中心) 、臺灣集中保管結算所股份有限公司（以下稱集保結算所）、中華民國證券商業同業公會 (以下簡稱券商公會)相關章則、辦法、公告、函示規定辦理。</w:t>
      </w:r>
    </w:p>
    <w:p w14:paraId="70793016" w14:textId="77777777" w:rsidR="00445A82" w:rsidRDefault="00394ED4" w:rsidP="00394ED4">
      <w:pPr>
        <w:snapToGrid w:val="0"/>
        <w:spacing w:before="100" w:beforeAutospacing="1" w:after="100" w:afterAutospacing="1" w:line="360" w:lineRule="exact"/>
        <w:ind w:firstLineChars="171" w:firstLine="410"/>
        <w:jc w:val="both"/>
        <w:rPr>
          <w:rFonts w:ascii="標楷體" w:eastAsia="標楷體" w:hAnsi="標楷體"/>
          <w:color w:val="000000"/>
        </w:rPr>
      </w:pPr>
      <w:r w:rsidRPr="00394ED4">
        <w:rPr>
          <w:rFonts w:ascii="標楷體" w:eastAsia="標楷體" w:hAnsi="標楷體" w:hint="eastAsia"/>
          <w:color w:val="000000"/>
        </w:rPr>
        <w:t>前項證券交易法令、作業要點、證券相關章則、辦法、公告、函</w:t>
      </w:r>
      <w:proofErr w:type="gramStart"/>
      <w:r w:rsidRPr="00394ED4">
        <w:rPr>
          <w:rFonts w:ascii="標楷體" w:eastAsia="標楷體" w:hAnsi="標楷體" w:hint="eastAsia"/>
          <w:color w:val="000000"/>
        </w:rPr>
        <w:t>示均為本</w:t>
      </w:r>
      <w:proofErr w:type="gramEnd"/>
      <w:r w:rsidRPr="00394ED4">
        <w:rPr>
          <w:rFonts w:ascii="標楷體" w:eastAsia="標楷體" w:hAnsi="標楷體" w:hint="eastAsia"/>
          <w:color w:val="000000"/>
        </w:rPr>
        <w:t>契約之一部分，嗣後有修訂者，雙方權利</w:t>
      </w:r>
      <w:proofErr w:type="gramStart"/>
      <w:r w:rsidRPr="00394ED4">
        <w:rPr>
          <w:rFonts w:ascii="標楷體" w:eastAsia="標楷體" w:hAnsi="標楷體" w:hint="eastAsia"/>
          <w:color w:val="000000"/>
        </w:rPr>
        <w:t>義務概依修訂</w:t>
      </w:r>
      <w:proofErr w:type="gramEnd"/>
      <w:r w:rsidRPr="00394ED4">
        <w:rPr>
          <w:rFonts w:ascii="標楷體" w:eastAsia="標楷體" w:hAnsi="標楷體" w:hint="eastAsia"/>
          <w:color w:val="000000"/>
        </w:rPr>
        <w:t>後之規定</w:t>
      </w:r>
      <w:proofErr w:type="gramStart"/>
      <w:r w:rsidRPr="00394ED4">
        <w:rPr>
          <w:rFonts w:ascii="標楷體" w:eastAsia="標楷體" w:hAnsi="標楷體" w:hint="eastAsia"/>
          <w:color w:val="000000"/>
        </w:rPr>
        <w:t>定</w:t>
      </w:r>
      <w:proofErr w:type="gramEnd"/>
      <w:r w:rsidRPr="00394ED4">
        <w:rPr>
          <w:rFonts w:ascii="標楷體" w:eastAsia="標楷體" w:hAnsi="標楷體" w:hint="eastAsia"/>
          <w:color w:val="000000"/>
        </w:rPr>
        <w:t>之。</w:t>
      </w:r>
    </w:p>
    <w:p w14:paraId="7436B7FF" w14:textId="77777777" w:rsidR="00445A82" w:rsidRPr="00533BF5" w:rsidRDefault="00445A82" w:rsidP="006F02B2">
      <w:pPr>
        <w:pStyle w:val="a3"/>
        <w:snapToGrid w:val="0"/>
        <w:spacing w:before="100" w:beforeAutospacing="1" w:after="100" w:afterAutospacing="1" w:line="360" w:lineRule="exact"/>
        <w:rPr>
          <w:rFonts w:hAnsi="標楷體"/>
          <w:sz w:val="24"/>
        </w:rPr>
      </w:pPr>
      <w:r w:rsidRPr="00533BF5">
        <w:rPr>
          <w:rFonts w:hAnsi="標楷體"/>
          <w:sz w:val="24"/>
        </w:rPr>
        <w:t>第</w:t>
      </w:r>
      <w:r>
        <w:rPr>
          <w:rFonts w:hAnsi="標楷體" w:hint="eastAsia"/>
          <w:sz w:val="24"/>
        </w:rPr>
        <w:t>二</w:t>
      </w:r>
      <w:r w:rsidRPr="00533BF5">
        <w:rPr>
          <w:rFonts w:hAnsi="標楷體"/>
          <w:sz w:val="24"/>
        </w:rPr>
        <w:t>條（</w:t>
      </w:r>
      <w:r w:rsidRPr="00533BF5">
        <w:rPr>
          <w:rFonts w:hAnsi="標楷體" w:hint="eastAsia"/>
          <w:kern w:val="0"/>
          <w:sz w:val="24"/>
        </w:rPr>
        <w:t>留存款項</w:t>
      </w:r>
      <w:r>
        <w:rPr>
          <w:rFonts w:hAnsi="標楷體" w:hint="eastAsia"/>
          <w:kern w:val="0"/>
          <w:sz w:val="24"/>
        </w:rPr>
        <w:t>之</w:t>
      </w:r>
      <w:r w:rsidRPr="00533BF5">
        <w:rPr>
          <w:rFonts w:hAnsi="標楷體" w:hint="eastAsia"/>
          <w:kern w:val="0"/>
          <w:sz w:val="24"/>
        </w:rPr>
        <w:t>範圍</w:t>
      </w:r>
      <w:r w:rsidRPr="00533BF5">
        <w:rPr>
          <w:rFonts w:hAnsi="標楷體"/>
          <w:sz w:val="24"/>
        </w:rPr>
        <w:t>）</w:t>
      </w:r>
    </w:p>
    <w:p w14:paraId="723DA326" w14:textId="77777777" w:rsidR="00445A82" w:rsidRDefault="00445A82" w:rsidP="006F02B2">
      <w:pPr>
        <w:pStyle w:val="a3"/>
        <w:snapToGrid w:val="0"/>
        <w:spacing w:before="100" w:beforeAutospacing="1" w:after="100" w:afterAutospacing="1" w:line="360" w:lineRule="exact"/>
        <w:ind w:left="28" w:firstLine="425"/>
        <w:rPr>
          <w:rFonts w:hAnsi="標楷體"/>
          <w:bCs/>
        </w:rPr>
      </w:pPr>
      <w:r w:rsidRPr="00533BF5">
        <w:rPr>
          <w:rFonts w:hAnsi="標楷體"/>
          <w:sz w:val="24"/>
        </w:rPr>
        <w:t>甲方</w:t>
      </w:r>
      <w:r w:rsidRPr="00805D5F">
        <w:rPr>
          <w:rFonts w:hAnsi="標楷體" w:hint="eastAsia"/>
          <w:sz w:val="24"/>
        </w:rPr>
        <w:t>同意留存交割款項</w:t>
      </w:r>
      <w:r w:rsidRPr="00533BF5">
        <w:rPr>
          <w:rFonts w:hAnsi="標楷體" w:hint="eastAsia"/>
          <w:sz w:val="24"/>
        </w:rPr>
        <w:t>於乙方</w:t>
      </w:r>
      <w:r w:rsidRPr="00805D5F">
        <w:rPr>
          <w:rFonts w:hAnsi="標楷體" w:hint="eastAsia"/>
          <w:sz w:val="24"/>
        </w:rPr>
        <w:t>交割專戶之</w:t>
      </w:r>
      <w:r w:rsidRPr="00533BF5">
        <w:rPr>
          <w:rFonts w:hAnsi="標楷體"/>
          <w:sz w:val="24"/>
        </w:rPr>
        <w:t>範圍如次：</w:t>
      </w:r>
      <w:r w:rsidRPr="006F12EA">
        <w:rPr>
          <w:rFonts w:hAnsi="標楷體" w:hint="eastAsia"/>
          <w:bCs/>
        </w:rPr>
        <w:t>【請</w:t>
      </w:r>
      <w:r>
        <w:rPr>
          <w:rFonts w:hAnsi="標楷體" w:hint="eastAsia"/>
          <w:bCs/>
        </w:rPr>
        <w:t>甲方</w:t>
      </w:r>
      <w:r w:rsidRPr="006F12EA">
        <w:rPr>
          <w:rFonts w:hAnsi="標楷體" w:hint="eastAsia"/>
          <w:bCs/>
        </w:rPr>
        <w:t>於</w:t>
      </w:r>
      <w:r w:rsidRPr="008E63C4">
        <w:rPr>
          <w:rFonts w:hAnsi="標楷體" w:hint="eastAsia"/>
          <w:bCs/>
        </w:rPr>
        <w:t>同意</w:t>
      </w:r>
      <w:r w:rsidRPr="006B371D">
        <w:rPr>
          <w:rFonts w:hAnsi="標楷體" w:hint="eastAsia"/>
          <w:bCs/>
        </w:rPr>
        <w:t>留存</w:t>
      </w:r>
      <w:r w:rsidRPr="006F12EA">
        <w:rPr>
          <w:rFonts w:hAnsi="標楷體" w:hint="eastAsia"/>
          <w:bCs/>
        </w:rPr>
        <w:t>之</w:t>
      </w:r>
      <w:r>
        <w:rPr>
          <w:rFonts w:hAnsi="標楷體" w:hint="eastAsia"/>
          <w:bCs/>
        </w:rPr>
        <w:t>業務項目前</w:t>
      </w:r>
      <w:r w:rsidRPr="006F12EA">
        <w:rPr>
          <w:rFonts w:hAnsi="標楷體" w:hint="eastAsia"/>
          <w:bCs/>
        </w:rPr>
        <w:t>以「</w:t>
      </w:r>
      <w:r>
        <w:rPr>
          <w:rFonts w:hAnsi="標楷體" w:hint="eastAsia"/>
          <w:bCs/>
        </w:rPr>
        <w:t>v</w:t>
      </w:r>
      <w:r w:rsidRPr="006F12EA">
        <w:rPr>
          <w:rFonts w:hAnsi="標楷體" w:hint="eastAsia"/>
          <w:bCs/>
        </w:rPr>
        <w:t>」標示之，對於不</w:t>
      </w:r>
      <w:r>
        <w:rPr>
          <w:rFonts w:hAnsi="標楷體" w:hint="eastAsia"/>
          <w:bCs/>
        </w:rPr>
        <w:t>同意</w:t>
      </w:r>
      <w:r w:rsidRPr="006B371D">
        <w:rPr>
          <w:rFonts w:hAnsi="標楷體" w:hint="eastAsia"/>
          <w:bCs/>
        </w:rPr>
        <w:t>留存</w:t>
      </w:r>
      <w:r w:rsidRPr="006F12EA">
        <w:rPr>
          <w:rFonts w:hAnsi="標楷體" w:hint="eastAsia"/>
          <w:bCs/>
        </w:rPr>
        <w:t>之</w:t>
      </w:r>
      <w:r>
        <w:rPr>
          <w:rFonts w:hAnsi="標楷體" w:hint="eastAsia"/>
          <w:bCs/>
        </w:rPr>
        <w:t>業務項目</w:t>
      </w:r>
      <w:r w:rsidRPr="006F12EA">
        <w:rPr>
          <w:rFonts w:hAnsi="標楷體" w:hint="eastAsia"/>
          <w:bCs/>
        </w:rPr>
        <w:t>以「×」標示之】</w:t>
      </w:r>
    </w:p>
    <w:p w14:paraId="41A8F033" w14:textId="77777777" w:rsidR="00445A82" w:rsidRPr="005A3115" w:rsidRDefault="00445A82" w:rsidP="006F02B2">
      <w:pPr>
        <w:pStyle w:val="a3"/>
        <w:snapToGrid w:val="0"/>
        <w:spacing w:before="100" w:beforeAutospacing="1" w:after="100" w:afterAutospacing="1" w:line="360" w:lineRule="exact"/>
        <w:ind w:leftChars="-6" w:left="411" w:hangingChars="177" w:hanging="425"/>
        <w:rPr>
          <w:rFonts w:hAnsi="標楷體"/>
          <w:kern w:val="0"/>
          <w:sz w:val="24"/>
        </w:rPr>
      </w:pPr>
      <w:r w:rsidRPr="005A3115">
        <w:rPr>
          <w:rFonts w:hAnsi="標楷體"/>
          <w:kern w:val="0"/>
          <w:sz w:val="24"/>
        </w:rPr>
        <w:t>□</w:t>
      </w:r>
      <w:r w:rsidRPr="005A3115">
        <w:rPr>
          <w:rFonts w:hAnsi="標楷體" w:hint="eastAsia"/>
          <w:kern w:val="0"/>
          <w:sz w:val="24"/>
        </w:rPr>
        <w:t xml:space="preserve"> 以下全部業務項目。</w:t>
      </w:r>
    </w:p>
    <w:p w14:paraId="0913B710" w14:textId="77777777" w:rsidR="00445A82" w:rsidRPr="006B371D" w:rsidRDefault="00445A82" w:rsidP="006F02B2">
      <w:pPr>
        <w:pStyle w:val="a3"/>
        <w:snapToGrid w:val="0"/>
        <w:spacing w:before="100" w:beforeAutospacing="1" w:after="100" w:afterAutospacing="1" w:line="360" w:lineRule="exact"/>
        <w:ind w:leftChars="-6" w:left="411" w:hangingChars="177" w:hanging="425"/>
        <w:rPr>
          <w:rFonts w:hAnsi="標楷體"/>
          <w:sz w:val="24"/>
        </w:rPr>
      </w:pPr>
      <w:r w:rsidRPr="00B6777B">
        <w:rPr>
          <w:rFonts w:hAnsi="標楷體"/>
          <w:sz w:val="24"/>
        </w:rPr>
        <w:t>□</w:t>
      </w:r>
      <w:r>
        <w:rPr>
          <w:rFonts w:hAnsi="標楷體" w:hint="eastAsia"/>
          <w:sz w:val="24"/>
        </w:rPr>
        <w:t xml:space="preserve"> </w:t>
      </w:r>
      <w:r w:rsidRPr="00533BF5">
        <w:rPr>
          <w:rFonts w:hAnsi="標楷體"/>
          <w:kern w:val="0"/>
          <w:sz w:val="24"/>
        </w:rPr>
        <w:t>在集中交易市場受託買賣有價證券</w:t>
      </w:r>
      <w:r w:rsidRPr="00533BF5">
        <w:rPr>
          <w:rFonts w:hAnsi="標楷體" w:hint="eastAsia"/>
          <w:kern w:val="0"/>
          <w:sz w:val="24"/>
        </w:rPr>
        <w:t>。</w:t>
      </w:r>
    </w:p>
    <w:p w14:paraId="54628ED1" w14:textId="77777777" w:rsidR="00445A82" w:rsidRPr="00E466FB" w:rsidRDefault="00445A82" w:rsidP="006F02B2">
      <w:pPr>
        <w:pStyle w:val="a3"/>
        <w:snapToGrid w:val="0"/>
        <w:spacing w:before="100" w:beforeAutospacing="1" w:after="100" w:afterAutospacing="1" w:line="360" w:lineRule="exact"/>
        <w:ind w:leftChars="-6" w:left="411" w:hangingChars="177" w:hanging="425"/>
        <w:rPr>
          <w:rFonts w:hAnsi="標楷體"/>
          <w:kern w:val="0"/>
          <w:sz w:val="24"/>
        </w:rPr>
      </w:pPr>
      <w:r w:rsidRPr="00B6777B">
        <w:rPr>
          <w:rFonts w:hAnsi="標楷體"/>
          <w:sz w:val="24"/>
        </w:rPr>
        <w:t>□</w:t>
      </w:r>
      <w:r>
        <w:rPr>
          <w:rFonts w:hAnsi="標楷體" w:hint="eastAsia"/>
          <w:sz w:val="24"/>
        </w:rPr>
        <w:t xml:space="preserve"> </w:t>
      </w:r>
      <w:r w:rsidRPr="00533BF5">
        <w:rPr>
          <w:rFonts w:hAnsi="標楷體"/>
          <w:kern w:val="0"/>
          <w:sz w:val="24"/>
        </w:rPr>
        <w:t>在其營業處所受託買賣有價證券</w:t>
      </w:r>
      <w:r w:rsidRPr="00533BF5">
        <w:rPr>
          <w:rFonts w:hAnsi="標楷體" w:hint="eastAsia"/>
          <w:kern w:val="0"/>
          <w:sz w:val="24"/>
        </w:rPr>
        <w:t>。</w:t>
      </w:r>
    </w:p>
    <w:p w14:paraId="640DD5FE" w14:textId="77777777" w:rsidR="00445A82" w:rsidRPr="00E466FB" w:rsidRDefault="00445A82" w:rsidP="006F02B2">
      <w:pPr>
        <w:pStyle w:val="a3"/>
        <w:snapToGrid w:val="0"/>
        <w:spacing w:before="100" w:beforeAutospacing="1" w:after="100" w:afterAutospacing="1" w:line="360" w:lineRule="exact"/>
        <w:ind w:leftChars="-6" w:left="411" w:hangingChars="177" w:hanging="425"/>
        <w:rPr>
          <w:rFonts w:hAnsi="標楷體"/>
          <w:kern w:val="0"/>
          <w:sz w:val="24"/>
        </w:rPr>
      </w:pPr>
      <w:r w:rsidRPr="00B6777B">
        <w:rPr>
          <w:rFonts w:hAnsi="標楷體"/>
          <w:sz w:val="24"/>
        </w:rPr>
        <w:t>□</w:t>
      </w:r>
      <w:r>
        <w:rPr>
          <w:rFonts w:hAnsi="標楷體" w:hint="eastAsia"/>
          <w:sz w:val="24"/>
        </w:rPr>
        <w:t xml:space="preserve"> </w:t>
      </w:r>
      <w:r w:rsidRPr="00E466FB">
        <w:rPr>
          <w:rFonts w:hAnsi="標楷體"/>
          <w:kern w:val="0"/>
          <w:sz w:val="24"/>
        </w:rPr>
        <w:t>有價證券買賣融資融券</w:t>
      </w:r>
      <w:r w:rsidRPr="00E466FB">
        <w:rPr>
          <w:rFonts w:hAnsi="標楷體" w:hint="eastAsia"/>
          <w:kern w:val="0"/>
          <w:sz w:val="24"/>
        </w:rPr>
        <w:t>。</w:t>
      </w:r>
    </w:p>
    <w:p w14:paraId="01D76AF6" w14:textId="77777777" w:rsidR="00445A82" w:rsidRPr="00E466FB" w:rsidRDefault="00445A82" w:rsidP="006F02B2">
      <w:pPr>
        <w:pStyle w:val="a3"/>
        <w:snapToGrid w:val="0"/>
        <w:spacing w:before="100" w:beforeAutospacing="1" w:after="100" w:afterAutospacing="1" w:line="360" w:lineRule="exact"/>
        <w:ind w:leftChars="-6" w:left="411" w:hangingChars="177" w:hanging="425"/>
        <w:rPr>
          <w:rFonts w:hAnsi="標楷體"/>
          <w:kern w:val="0"/>
          <w:sz w:val="24"/>
        </w:rPr>
      </w:pPr>
      <w:r w:rsidRPr="00B6777B">
        <w:rPr>
          <w:rFonts w:hAnsi="標楷體"/>
          <w:sz w:val="24"/>
        </w:rPr>
        <w:lastRenderedPageBreak/>
        <w:t>□</w:t>
      </w:r>
      <w:r>
        <w:rPr>
          <w:rFonts w:hAnsi="標楷體" w:hint="eastAsia"/>
          <w:sz w:val="24"/>
        </w:rPr>
        <w:t xml:space="preserve"> </w:t>
      </w:r>
      <w:r w:rsidRPr="00E466FB">
        <w:rPr>
          <w:rFonts w:hAnsi="標楷體"/>
          <w:kern w:val="0"/>
          <w:sz w:val="24"/>
        </w:rPr>
        <w:t>認購（售）權證</w:t>
      </w:r>
      <w:r w:rsidRPr="00E466FB">
        <w:rPr>
          <w:rFonts w:hAnsi="標楷體" w:hint="eastAsia"/>
          <w:kern w:val="0"/>
          <w:sz w:val="24"/>
        </w:rPr>
        <w:t>履約。</w:t>
      </w:r>
    </w:p>
    <w:p w14:paraId="402F123E" w14:textId="77777777" w:rsidR="00445A82" w:rsidRPr="00E466FB" w:rsidRDefault="00445A82" w:rsidP="006F02B2">
      <w:pPr>
        <w:pStyle w:val="a3"/>
        <w:snapToGrid w:val="0"/>
        <w:spacing w:before="100" w:beforeAutospacing="1" w:after="100" w:afterAutospacing="1" w:line="360" w:lineRule="exact"/>
        <w:ind w:leftChars="-6" w:left="411" w:hangingChars="177" w:hanging="425"/>
        <w:rPr>
          <w:rFonts w:hAnsi="標楷體"/>
          <w:kern w:val="0"/>
          <w:sz w:val="24"/>
        </w:rPr>
      </w:pPr>
      <w:r w:rsidRPr="00B6777B">
        <w:rPr>
          <w:rFonts w:hAnsi="標楷體"/>
          <w:sz w:val="24"/>
        </w:rPr>
        <w:t>□</w:t>
      </w:r>
      <w:r>
        <w:rPr>
          <w:rFonts w:hAnsi="標楷體" w:hint="eastAsia"/>
          <w:sz w:val="24"/>
        </w:rPr>
        <w:t xml:space="preserve"> </w:t>
      </w:r>
      <w:r w:rsidRPr="00E466FB">
        <w:rPr>
          <w:rFonts w:hAnsi="標楷體"/>
          <w:kern w:val="0"/>
          <w:sz w:val="24"/>
        </w:rPr>
        <w:t>受託買賣外國有價證券</w:t>
      </w:r>
      <w:r w:rsidRPr="00E466FB">
        <w:rPr>
          <w:rFonts w:hAnsi="標楷體" w:hint="eastAsia"/>
          <w:kern w:val="0"/>
          <w:sz w:val="24"/>
        </w:rPr>
        <w:t>及其</w:t>
      </w:r>
      <w:proofErr w:type="gramStart"/>
      <w:r w:rsidRPr="00E466FB">
        <w:rPr>
          <w:rFonts w:hAnsi="標楷體" w:hint="eastAsia"/>
          <w:kern w:val="0"/>
          <w:sz w:val="24"/>
        </w:rPr>
        <w:t>複</w:t>
      </w:r>
      <w:proofErr w:type="gramEnd"/>
      <w:r w:rsidRPr="00E466FB">
        <w:rPr>
          <w:rFonts w:hAnsi="標楷體" w:hint="eastAsia"/>
          <w:kern w:val="0"/>
          <w:sz w:val="24"/>
        </w:rPr>
        <w:t>委託業務。</w:t>
      </w:r>
    </w:p>
    <w:p w14:paraId="68DBBB2D" w14:textId="77777777" w:rsidR="00445A82" w:rsidRPr="00E466FB" w:rsidRDefault="00445A82" w:rsidP="006F02B2">
      <w:pPr>
        <w:pStyle w:val="a3"/>
        <w:snapToGrid w:val="0"/>
        <w:spacing w:before="100" w:beforeAutospacing="1" w:after="100" w:afterAutospacing="1" w:line="360" w:lineRule="exact"/>
        <w:ind w:leftChars="-6" w:left="411" w:hangingChars="177" w:hanging="425"/>
        <w:rPr>
          <w:rFonts w:hAnsi="標楷體"/>
          <w:kern w:val="0"/>
          <w:sz w:val="24"/>
        </w:rPr>
      </w:pPr>
      <w:r w:rsidRPr="00B6777B">
        <w:rPr>
          <w:rFonts w:hAnsi="標楷體"/>
          <w:sz w:val="24"/>
        </w:rPr>
        <w:t>□</w:t>
      </w:r>
      <w:r>
        <w:rPr>
          <w:rFonts w:hAnsi="標楷體" w:hint="eastAsia"/>
          <w:sz w:val="24"/>
        </w:rPr>
        <w:t xml:space="preserve"> </w:t>
      </w:r>
      <w:r w:rsidRPr="00E466FB">
        <w:rPr>
          <w:rFonts w:hAnsi="標楷體" w:hint="eastAsia"/>
          <w:kern w:val="0"/>
          <w:sz w:val="24"/>
        </w:rPr>
        <w:t>代理買賣外國債券。</w:t>
      </w:r>
    </w:p>
    <w:p w14:paraId="50A89858" w14:textId="77777777" w:rsidR="00445A82" w:rsidRPr="00E466FB" w:rsidRDefault="00445A82" w:rsidP="006F02B2">
      <w:pPr>
        <w:pStyle w:val="a3"/>
        <w:snapToGrid w:val="0"/>
        <w:spacing w:before="100" w:beforeAutospacing="1" w:after="100" w:afterAutospacing="1" w:line="360" w:lineRule="exact"/>
        <w:ind w:leftChars="-6" w:left="411" w:hangingChars="177" w:hanging="425"/>
        <w:rPr>
          <w:rFonts w:hAnsi="標楷體"/>
          <w:kern w:val="0"/>
          <w:sz w:val="24"/>
        </w:rPr>
      </w:pPr>
      <w:r w:rsidRPr="00B6777B">
        <w:rPr>
          <w:rFonts w:hAnsi="標楷體"/>
          <w:sz w:val="24"/>
        </w:rPr>
        <w:t>□</w:t>
      </w:r>
      <w:r>
        <w:rPr>
          <w:rFonts w:hAnsi="標楷體" w:hint="eastAsia"/>
          <w:sz w:val="24"/>
        </w:rPr>
        <w:t xml:space="preserve"> </w:t>
      </w:r>
      <w:r w:rsidRPr="00E466FB">
        <w:rPr>
          <w:rFonts w:hAnsi="標楷體" w:hint="eastAsia"/>
          <w:kern w:val="0"/>
          <w:sz w:val="24"/>
        </w:rPr>
        <w:t>有價證券借貸。</w:t>
      </w:r>
    </w:p>
    <w:p w14:paraId="6EE9507E" w14:textId="77FE12FF" w:rsidR="00445A82" w:rsidRDefault="00445A82" w:rsidP="006F02B2">
      <w:pPr>
        <w:pStyle w:val="a3"/>
        <w:snapToGrid w:val="0"/>
        <w:spacing w:before="100" w:beforeAutospacing="1" w:after="100" w:afterAutospacing="1" w:line="360" w:lineRule="exact"/>
        <w:ind w:leftChars="-6" w:left="411" w:hangingChars="177" w:hanging="425"/>
        <w:rPr>
          <w:rFonts w:hAnsi="標楷體"/>
          <w:kern w:val="0"/>
          <w:sz w:val="24"/>
        </w:rPr>
      </w:pPr>
      <w:r w:rsidRPr="00B6777B">
        <w:rPr>
          <w:rFonts w:hAnsi="標楷體"/>
          <w:sz w:val="24"/>
        </w:rPr>
        <w:t>□</w:t>
      </w:r>
      <w:r>
        <w:rPr>
          <w:rFonts w:hAnsi="標楷體" w:hint="eastAsia"/>
          <w:sz w:val="24"/>
        </w:rPr>
        <w:t xml:space="preserve"> </w:t>
      </w:r>
      <w:r w:rsidRPr="00E466FB">
        <w:rPr>
          <w:rFonts w:hAnsi="標楷體" w:hint="eastAsia"/>
          <w:kern w:val="0"/>
          <w:sz w:val="24"/>
        </w:rPr>
        <w:t>證券業務借貸款項。</w:t>
      </w:r>
    </w:p>
    <w:p w14:paraId="692BAA22" w14:textId="5E9D71E2" w:rsidR="00F71374" w:rsidRPr="00E466FB" w:rsidRDefault="00F71374" w:rsidP="006F02B2">
      <w:pPr>
        <w:pStyle w:val="a3"/>
        <w:snapToGrid w:val="0"/>
        <w:spacing w:before="100" w:beforeAutospacing="1" w:after="100" w:afterAutospacing="1" w:line="360" w:lineRule="exact"/>
        <w:ind w:leftChars="-6" w:left="411" w:hangingChars="177" w:hanging="425"/>
        <w:rPr>
          <w:rFonts w:hAnsi="標楷體"/>
          <w:kern w:val="0"/>
          <w:sz w:val="24"/>
        </w:rPr>
      </w:pPr>
      <w:r w:rsidRPr="00F71374">
        <w:rPr>
          <w:rFonts w:hAnsi="標楷體" w:hint="eastAsia"/>
          <w:kern w:val="0"/>
          <w:sz w:val="24"/>
        </w:rPr>
        <w:t>□ 不限用途款項借貸業務。</w:t>
      </w:r>
    </w:p>
    <w:p w14:paraId="07C1DA87" w14:textId="77777777" w:rsidR="00445A82" w:rsidRPr="00E466FB" w:rsidRDefault="00445A82" w:rsidP="006F02B2">
      <w:pPr>
        <w:pStyle w:val="a3"/>
        <w:snapToGrid w:val="0"/>
        <w:spacing w:before="100" w:beforeAutospacing="1" w:after="100" w:afterAutospacing="1" w:line="360" w:lineRule="exact"/>
        <w:ind w:leftChars="-6" w:left="411" w:hangingChars="177" w:hanging="425"/>
        <w:rPr>
          <w:rFonts w:hAnsi="標楷體"/>
          <w:kern w:val="0"/>
          <w:sz w:val="24"/>
        </w:rPr>
      </w:pPr>
      <w:r w:rsidRPr="00B6777B">
        <w:rPr>
          <w:rFonts w:hAnsi="標楷體"/>
          <w:sz w:val="24"/>
        </w:rPr>
        <w:t>□</w:t>
      </w:r>
      <w:r>
        <w:rPr>
          <w:rFonts w:hAnsi="標楷體" w:hint="eastAsia"/>
          <w:sz w:val="24"/>
        </w:rPr>
        <w:t xml:space="preserve"> </w:t>
      </w:r>
      <w:r w:rsidRPr="00E466FB">
        <w:rPr>
          <w:rFonts w:hAnsi="標楷體" w:hint="eastAsia"/>
          <w:kern w:val="0"/>
          <w:sz w:val="24"/>
        </w:rPr>
        <w:t>財富管理業務。</w:t>
      </w:r>
    </w:p>
    <w:p w14:paraId="32E91E1F" w14:textId="5926D666" w:rsidR="00445A82" w:rsidRDefault="00445A82" w:rsidP="006F02B2">
      <w:pPr>
        <w:pStyle w:val="a3"/>
        <w:snapToGrid w:val="0"/>
        <w:spacing w:before="100" w:beforeAutospacing="1" w:after="100" w:afterAutospacing="1" w:line="360" w:lineRule="exact"/>
        <w:ind w:leftChars="-6" w:left="411" w:hangingChars="177" w:hanging="425"/>
        <w:rPr>
          <w:rFonts w:hAnsi="標楷體"/>
          <w:kern w:val="0"/>
          <w:sz w:val="24"/>
        </w:rPr>
      </w:pPr>
      <w:r w:rsidRPr="00B6777B">
        <w:rPr>
          <w:rFonts w:hAnsi="標楷體"/>
          <w:sz w:val="24"/>
        </w:rPr>
        <w:t>□</w:t>
      </w:r>
      <w:r>
        <w:rPr>
          <w:rFonts w:hAnsi="標楷體" w:hint="eastAsia"/>
          <w:sz w:val="24"/>
        </w:rPr>
        <w:t xml:space="preserve"> </w:t>
      </w:r>
      <w:r w:rsidRPr="00E466FB">
        <w:rPr>
          <w:rFonts w:hAnsi="標楷體" w:hint="eastAsia"/>
          <w:kern w:val="0"/>
          <w:sz w:val="24"/>
        </w:rPr>
        <w:t>營業處所自行買賣有價證券。</w:t>
      </w:r>
    </w:p>
    <w:p w14:paraId="41FBE517" w14:textId="61CF99EA" w:rsidR="00F71374" w:rsidRPr="00E466FB" w:rsidRDefault="00F71374" w:rsidP="006F02B2">
      <w:pPr>
        <w:pStyle w:val="a3"/>
        <w:snapToGrid w:val="0"/>
        <w:spacing w:before="100" w:beforeAutospacing="1" w:after="100" w:afterAutospacing="1" w:line="360" w:lineRule="exact"/>
        <w:ind w:leftChars="-6" w:left="411" w:hangingChars="177" w:hanging="425"/>
        <w:rPr>
          <w:rFonts w:hAnsi="標楷體"/>
          <w:kern w:val="0"/>
          <w:sz w:val="24"/>
        </w:rPr>
      </w:pPr>
      <w:r w:rsidRPr="00F71374">
        <w:rPr>
          <w:rFonts w:hAnsi="標楷體" w:hint="eastAsia"/>
          <w:kern w:val="0"/>
          <w:sz w:val="24"/>
        </w:rPr>
        <w:t>□ 營業處所經營衍生性金融商品交易業務。</w:t>
      </w:r>
    </w:p>
    <w:p w14:paraId="34356421" w14:textId="77777777" w:rsidR="00445A82" w:rsidRPr="00E466FB" w:rsidRDefault="00445A82" w:rsidP="006F02B2">
      <w:pPr>
        <w:pStyle w:val="a3"/>
        <w:snapToGrid w:val="0"/>
        <w:spacing w:before="100" w:beforeAutospacing="1" w:after="100" w:afterAutospacing="1" w:line="360" w:lineRule="exact"/>
        <w:ind w:leftChars="-6" w:left="411" w:hangingChars="177" w:hanging="425"/>
        <w:rPr>
          <w:rFonts w:hAnsi="標楷體"/>
          <w:kern w:val="0"/>
          <w:sz w:val="24"/>
        </w:rPr>
      </w:pPr>
      <w:r w:rsidRPr="00B6777B">
        <w:rPr>
          <w:rFonts w:hAnsi="標楷體"/>
          <w:sz w:val="24"/>
        </w:rPr>
        <w:t>□</w:t>
      </w:r>
      <w:r>
        <w:rPr>
          <w:rFonts w:hAnsi="標楷體" w:hint="eastAsia"/>
          <w:sz w:val="24"/>
        </w:rPr>
        <w:t xml:space="preserve"> </w:t>
      </w:r>
      <w:r w:rsidRPr="00E466FB">
        <w:rPr>
          <w:rFonts w:hAnsi="標楷體" w:hint="eastAsia"/>
          <w:kern w:val="0"/>
          <w:sz w:val="24"/>
        </w:rPr>
        <w:t>承銷有價證券。</w:t>
      </w:r>
    </w:p>
    <w:p w14:paraId="7F4F09CB" w14:textId="77777777" w:rsidR="00445A82" w:rsidRDefault="00445A82" w:rsidP="006F02B2">
      <w:pPr>
        <w:pStyle w:val="a3"/>
        <w:snapToGrid w:val="0"/>
        <w:spacing w:before="100" w:beforeAutospacing="1" w:after="100" w:afterAutospacing="1" w:line="360" w:lineRule="exact"/>
        <w:ind w:leftChars="-6" w:left="411" w:hangingChars="177" w:hanging="425"/>
        <w:rPr>
          <w:rFonts w:hAnsi="標楷體"/>
          <w:kern w:val="0"/>
          <w:sz w:val="24"/>
        </w:rPr>
      </w:pPr>
      <w:r w:rsidRPr="00B6777B">
        <w:rPr>
          <w:rFonts w:hAnsi="標楷體"/>
          <w:sz w:val="24"/>
        </w:rPr>
        <w:t>□</w:t>
      </w:r>
      <w:r>
        <w:rPr>
          <w:rFonts w:hAnsi="標楷體" w:hint="eastAsia"/>
          <w:sz w:val="24"/>
        </w:rPr>
        <w:t xml:space="preserve"> </w:t>
      </w:r>
      <w:r w:rsidRPr="00E466FB">
        <w:rPr>
          <w:rFonts w:hAnsi="標楷體" w:hint="eastAsia"/>
          <w:kern w:val="0"/>
          <w:sz w:val="24"/>
        </w:rPr>
        <w:t>以委任或信託方式經營全權委託投資業務。</w:t>
      </w:r>
    </w:p>
    <w:p w14:paraId="56E7251F" w14:textId="36F5643A" w:rsidR="00563DB2" w:rsidRDefault="00563DB2" w:rsidP="006F02B2">
      <w:pPr>
        <w:pStyle w:val="a3"/>
        <w:snapToGrid w:val="0"/>
        <w:spacing w:before="100" w:beforeAutospacing="1" w:after="100" w:afterAutospacing="1" w:line="360" w:lineRule="exact"/>
        <w:ind w:leftChars="-6" w:left="411" w:hangingChars="177" w:hanging="425"/>
        <w:rPr>
          <w:rFonts w:hAnsi="標楷體"/>
          <w:kern w:val="0"/>
          <w:sz w:val="24"/>
        </w:rPr>
      </w:pPr>
      <w:r w:rsidRPr="00563DB2">
        <w:rPr>
          <w:rFonts w:hAnsi="標楷體" w:hint="eastAsia"/>
          <w:kern w:val="0"/>
          <w:sz w:val="24"/>
        </w:rPr>
        <w:t>□ 證券投資信託基金申購。</w:t>
      </w:r>
    </w:p>
    <w:p w14:paraId="1637BFB6" w14:textId="77777777" w:rsidR="00445A82" w:rsidRDefault="00445A82" w:rsidP="006F02B2">
      <w:pPr>
        <w:pStyle w:val="a3"/>
        <w:snapToGrid w:val="0"/>
        <w:spacing w:before="100" w:beforeAutospacing="1" w:after="100" w:afterAutospacing="1" w:line="360" w:lineRule="exact"/>
        <w:ind w:leftChars="-6" w:left="411" w:hangingChars="177" w:hanging="425"/>
        <w:rPr>
          <w:rFonts w:hAnsi="標楷體"/>
          <w:sz w:val="24"/>
        </w:rPr>
      </w:pPr>
      <w:r w:rsidRPr="00B6777B">
        <w:rPr>
          <w:rFonts w:hAnsi="標楷體"/>
          <w:sz w:val="24"/>
        </w:rPr>
        <w:t>□</w:t>
      </w:r>
      <w:r>
        <w:rPr>
          <w:rFonts w:hAnsi="標楷體" w:hint="eastAsia"/>
          <w:sz w:val="24"/>
        </w:rPr>
        <w:t xml:space="preserve"> </w:t>
      </w:r>
      <w:r w:rsidRPr="00445A82">
        <w:rPr>
          <w:rFonts w:hAnsi="標楷體" w:hint="eastAsia"/>
          <w:sz w:val="24"/>
        </w:rPr>
        <w:t>其他經主管機關核准業務。</w:t>
      </w:r>
    </w:p>
    <w:p w14:paraId="73C27278" w14:textId="77777777" w:rsidR="00F253B4" w:rsidRPr="00467C8A" w:rsidRDefault="00F253B4" w:rsidP="00F253B4">
      <w:pPr>
        <w:pStyle w:val="HTML"/>
        <w:spacing w:before="100" w:beforeAutospacing="1" w:after="100" w:afterAutospacing="1" w:line="360" w:lineRule="exact"/>
        <w:ind w:firstLine="480"/>
        <w:jc w:val="both"/>
        <w:rPr>
          <w:rFonts w:ascii="標楷體" w:eastAsia="標楷體" w:hAnsi="標楷體" w:cs="Times New Roman"/>
          <w:b/>
          <w:color w:val="auto"/>
          <w:kern w:val="2"/>
          <w:sz w:val="24"/>
          <w:szCs w:val="24"/>
          <w14:shadow w14:blurRad="50800" w14:dist="38100" w14:dir="2700000" w14:sx="100000" w14:sy="100000" w14:kx="0" w14:ky="0" w14:algn="tl">
            <w14:srgbClr w14:val="000000">
              <w14:alpha w14:val="60000"/>
            </w14:srgbClr>
          </w14:shadow>
        </w:rPr>
      </w:pPr>
      <w:r w:rsidRPr="00467C8A">
        <w:rPr>
          <w:rFonts w:ascii="標楷體" w:eastAsia="標楷體" w:hAnsi="標楷體" w:cs="Times New Roman" w:hint="eastAsia"/>
          <w:b/>
          <w:color w:val="auto"/>
          <w:kern w:val="2"/>
          <w:sz w:val="24"/>
          <w:szCs w:val="24"/>
          <w14:shadow w14:blurRad="50800" w14:dist="38100" w14:dir="2700000" w14:sx="100000" w14:sy="100000" w14:kx="0" w14:ky="0" w14:algn="tl">
            <w14:srgbClr w14:val="000000">
              <w14:alpha w14:val="60000"/>
            </w14:srgbClr>
          </w14:shadow>
        </w:rPr>
        <w:t>甲方同意因有價證券所生孳息，或因公開收購、</w:t>
      </w:r>
      <w:proofErr w:type="gramStart"/>
      <w:r w:rsidRPr="00467C8A">
        <w:rPr>
          <w:rFonts w:ascii="標楷體" w:eastAsia="標楷體" w:hAnsi="標楷體" w:cs="Times New Roman" w:hint="eastAsia"/>
          <w:b/>
          <w:color w:val="auto"/>
          <w:kern w:val="2"/>
          <w:sz w:val="24"/>
          <w:szCs w:val="24"/>
          <w14:shadow w14:blurRad="50800" w14:dist="38100" w14:dir="2700000" w14:sx="100000" w14:sy="100000" w14:kx="0" w14:ky="0" w14:algn="tl">
            <w14:srgbClr w14:val="000000">
              <w14:alpha w14:val="60000"/>
            </w14:srgbClr>
          </w14:shadow>
        </w:rPr>
        <w:t>併</w:t>
      </w:r>
      <w:proofErr w:type="gramEnd"/>
      <w:r w:rsidRPr="00467C8A">
        <w:rPr>
          <w:rFonts w:ascii="標楷體" w:eastAsia="標楷體" w:hAnsi="標楷體" w:cs="Times New Roman" w:hint="eastAsia"/>
          <w:b/>
          <w:color w:val="auto"/>
          <w:kern w:val="2"/>
          <w:sz w:val="24"/>
          <w:szCs w:val="24"/>
          <w14:shadow w14:blurRad="50800" w14:dist="38100" w14:dir="2700000" w14:sx="100000" w14:sy="100000" w14:kx="0" w14:ky="0" w14:algn="tl">
            <w14:srgbClr w14:val="000000">
              <w14:alpha w14:val="60000"/>
            </w14:srgbClr>
          </w14:shadow>
        </w:rPr>
        <w:t>購、現金減資及其他經主管機關核准之股</w:t>
      </w:r>
      <w:proofErr w:type="gramStart"/>
      <w:r w:rsidRPr="00467C8A">
        <w:rPr>
          <w:rFonts w:ascii="標楷體" w:eastAsia="標楷體" w:hAnsi="標楷體" w:cs="Times New Roman" w:hint="eastAsia"/>
          <w:b/>
          <w:color w:val="auto"/>
          <w:kern w:val="2"/>
          <w:sz w:val="24"/>
          <w:szCs w:val="24"/>
          <w14:shadow w14:blurRad="50800" w14:dist="38100" w14:dir="2700000" w14:sx="100000" w14:sy="100000" w14:kx="0" w14:ky="0" w14:algn="tl">
            <w14:srgbClr w14:val="000000">
              <w14:alpha w14:val="60000"/>
            </w14:srgbClr>
          </w14:shadow>
        </w:rPr>
        <w:t>務</w:t>
      </w:r>
      <w:proofErr w:type="gramEnd"/>
      <w:r w:rsidRPr="00467C8A">
        <w:rPr>
          <w:rFonts w:ascii="標楷體" w:eastAsia="標楷體" w:hAnsi="標楷體" w:cs="Times New Roman" w:hint="eastAsia"/>
          <w:b/>
          <w:color w:val="auto"/>
          <w:kern w:val="2"/>
          <w:sz w:val="24"/>
          <w:szCs w:val="24"/>
          <w14:shadow w14:blurRad="50800" w14:dist="38100" w14:dir="2700000" w14:sx="100000" w14:sy="100000" w14:kx="0" w14:ky="0" w14:algn="tl">
            <w14:srgbClr w14:val="000000">
              <w14:alpha w14:val="60000"/>
            </w14:srgbClr>
          </w14:shadow>
        </w:rPr>
        <w:t>作業應收款，</w:t>
      </w:r>
      <w:proofErr w:type="gramStart"/>
      <w:r w:rsidRPr="00467C8A">
        <w:rPr>
          <w:rFonts w:ascii="標楷體" w:eastAsia="標楷體" w:hAnsi="標楷體" w:cs="Times New Roman" w:hint="eastAsia"/>
          <w:b/>
          <w:color w:val="auto"/>
          <w:kern w:val="2"/>
          <w:sz w:val="24"/>
          <w:szCs w:val="24"/>
          <w14:shadow w14:blurRad="50800" w14:dist="38100" w14:dir="2700000" w14:sx="100000" w14:sy="100000" w14:kx="0" w14:ky="0" w14:algn="tl">
            <w14:srgbClr w14:val="000000">
              <w14:alpha w14:val="60000"/>
            </w14:srgbClr>
          </w14:shadow>
        </w:rPr>
        <w:t>匯撥至乙方</w:t>
      </w:r>
      <w:proofErr w:type="gramEnd"/>
      <w:r w:rsidRPr="00467C8A">
        <w:rPr>
          <w:rFonts w:ascii="標楷體" w:eastAsia="標楷體" w:hAnsi="標楷體" w:cs="Times New Roman" w:hint="eastAsia"/>
          <w:b/>
          <w:color w:val="auto"/>
          <w:kern w:val="2"/>
          <w:sz w:val="24"/>
          <w:szCs w:val="24"/>
          <w14:shadow w14:blurRad="50800" w14:dist="38100" w14:dir="2700000" w14:sx="100000" w14:sy="100000" w14:kx="0" w14:ky="0" w14:algn="tl">
            <w14:srgbClr w14:val="000000">
              <w14:alpha w14:val="60000"/>
            </w14:srgbClr>
          </w14:shadow>
        </w:rPr>
        <w:t>交割專戶；</w:t>
      </w:r>
      <w:proofErr w:type="gramStart"/>
      <w:r w:rsidRPr="00467C8A">
        <w:rPr>
          <w:rFonts w:ascii="標楷體" w:eastAsia="標楷體" w:hAnsi="標楷體" w:cs="Times New Roman" w:hint="eastAsia"/>
          <w:b/>
          <w:color w:val="auto"/>
          <w:kern w:val="2"/>
          <w:sz w:val="24"/>
          <w:szCs w:val="24"/>
          <w14:shadow w14:blurRad="50800" w14:dist="38100" w14:dir="2700000" w14:sx="100000" w14:sy="100000" w14:kx="0" w14:ky="0" w14:algn="tl">
            <w14:srgbClr w14:val="000000">
              <w14:alpha w14:val="60000"/>
            </w14:srgbClr>
          </w14:shadow>
        </w:rPr>
        <w:t>惟</w:t>
      </w:r>
      <w:proofErr w:type="gramEnd"/>
      <w:r w:rsidRPr="00467C8A">
        <w:rPr>
          <w:rFonts w:ascii="標楷體" w:eastAsia="標楷體" w:hAnsi="標楷體" w:cs="Times New Roman" w:hint="eastAsia"/>
          <w:b/>
          <w:color w:val="auto"/>
          <w:kern w:val="2"/>
          <w:sz w:val="24"/>
          <w:szCs w:val="24"/>
          <w14:shadow w14:blurRad="50800" w14:dist="38100" w14:dir="2700000" w14:sx="100000" w14:sy="100000" w14:kx="0" w14:ky="0" w14:algn="tl">
            <w14:srgbClr w14:val="000000">
              <w14:alpha w14:val="60000"/>
            </w14:srgbClr>
          </w14:shadow>
        </w:rPr>
        <w:t>實際匯入之帳戶以發行公司、公開收購人或</w:t>
      </w:r>
      <w:proofErr w:type="gramStart"/>
      <w:r w:rsidRPr="00467C8A">
        <w:rPr>
          <w:rFonts w:ascii="標楷體" w:eastAsia="標楷體" w:hAnsi="標楷體" w:cs="Times New Roman" w:hint="eastAsia"/>
          <w:b/>
          <w:color w:val="auto"/>
          <w:kern w:val="2"/>
          <w:sz w:val="24"/>
          <w:szCs w:val="24"/>
          <w14:shadow w14:blurRad="50800" w14:dist="38100" w14:dir="2700000" w14:sx="100000" w14:sy="100000" w14:kx="0" w14:ky="0" w14:algn="tl">
            <w14:srgbClr w14:val="000000">
              <w14:alpha w14:val="60000"/>
            </w14:srgbClr>
          </w14:shadow>
        </w:rPr>
        <w:t>併購人</w:t>
      </w:r>
      <w:proofErr w:type="gramEnd"/>
      <w:r w:rsidRPr="00467C8A">
        <w:rPr>
          <w:rFonts w:ascii="標楷體" w:eastAsia="標楷體" w:hAnsi="標楷體" w:cs="Times New Roman" w:hint="eastAsia"/>
          <w:b/>
          <w:color w:val="auto"/>
          <w:kern w:val="2"/>
          <w:sz w:val="24"/>
          <w:szCs w:val="24"/>
          <w14:shadow w14:blurRad="50800" w14:dist="38100" w14:dir="2700000" w14:sx="100000" w14:sy="100000" w14:kx="0" w14:ky="0" w14:algn="tl">
            <w14:srgbClr w14:val="000000">
              <w14:alpha w14:val="60000"/>
            </w14:srgbClr>
          </w14:shadow>
        </w:rPr>
        <w:t>之受委任機構之股</w:t>
      </w:r>
      <w:proofErr w:type="gramStart"/>
      <w:r w:rsidRPr="00467C8A">
        <w:rPr>
          <w:rFonts w:ascii="標楷體" w:eastAsia="標楷體" w:hAnsi="標楷體" w:cs="Times New Roman" w:hint="eastAsia"/>
          <w:b/>
          <w:color w:val="auto"/>
          <w:kern w:val="2"/>
          <w:sz w:val="24"/>
          <w:szCs w:val="24"/>
          <w14:shadow w14:blurRad="50800" w14:dist="38100" w14:dir="2700000" w14:sx="100000" w14:sy="100000" w14:kx="0" w14:ky="0" w14:algn="tl">
            <w14:srgbClr w14:val="000000">
              <w14:alpha w14:val="60000"/>
            </w14:srgbClr>
          </w14:shadow>
        </w:rPr>
        <w:t>務</w:t>
      </w:r>
      <w:proofErr w:type="gramEnd"/>
      <w:r w:rsidRPr="00467C8A">
        <w:rPr>
          <w:rFonts w:ascii="標楷體" w:eastAsia="標楷體" w:hAnsi="標楷體" w:cs="Times New Roman" w:hint="eastAsia"/>
          <w:b/>
          <w:color w:val="auto"/>
          <w:kern w:val="2"/>
          <w:sz w:val="24"/>
          <w:szCs w:val="24"/>
          <w14:shadow w14:blurRad="50800" w14:dist="38100" w14:dir="2700000" w14:sx="100000" w14:sy="100000" w14:kx="0" w14:ky="0" w14:algn="tl">
            <w14:srgbClr w14:val="000000">
              <w14:alpha w14:val="60000"/>
            </w14:srgbClr>
          </w14:shadow>
        </w:rPr>
        <w:t>作業機制辦理。</w:t>
      </w:r>
    </w:p>
    <w:p w14:paraId="05AE5F22" w14:textId="77777777" w:rsidR="00445A82" w:rsidRPr="00BD5979" w:rsidRDefault="00445A82" w:rsidP="006F02B2">
      <w:pPr>
        <w:pStyle w:val="a3"/>
        <w:spacing w:before="100" w:beforeAutospacing="1" w:after="100" w:afterAutospacing="1" w:line="360" w:lineRule="exact"/>
        <w:rPr>
          <w:rFonts w:hAnsi="標楷體"/>
          <w:sz w:val="24"/>
        </w:rPr>
      </w:pPr>
      <w:r w:rsidRPr="00BD5979">
        <w:rPr>
          <w:rFonts w:hAnsi="標楷體"/>
          <w:kern w:val="0"/>
          <w:sz w:val="24"/>
        </w:rPr>
        <w:t>第</w:t>
      </w:r>
      <w:r w:rsidRPr="00BD5979">
        <w:rPr>
          <w:rFonts w:hAnsi="標楷體" w:hint="eastAsia"/>
          <w:kern w:val="0"/>
          <w:sz w:val="24"/>
        </w:rPr>
        <w:t>三</w:t>
      </w:r>
      <w:r w:rsidRPr="00BD5979">
        <w:rPr>
          <w:rFonts w:hAnsi="標楷體"/>
          <w:kern w:val="0"/>
          <w:sz w:val="24"/>
        </w:rPr>
        <w:t>條（</w:t>
      </w:r>
      <w:r w:rsidRPr="00BD5979">
        <w:rPr>
          <w:rFonts w:hAnsi="標楷體" w:hint="eastAsia"/>
          <w:kern w:val="0"/>
          <w:sz w:val="24"/>
        </w:rPr>
        <w:t>支付款項之範圍及順序</w:t>
      </w:r>
      <w:r w:rsidRPr="00BD5979">
        <w:rPr>
          <w:rFonts w:hAnsi="標楷體"/>
          <w:kern w:val="0"/>
          <w:sz w:val="24"/>
        </w:rPr>
        <w:t>）</w:t>
      </w:r>
    </w:p>
    <w:p w14:paraId="0D844072" w14:textId="77777777" w:rsidR="00445A82" w:rsidRPr="00EE3AE8" w:rsidRDefault="00445A82" w:rsidP="006F02B2">
      <w:pPr>
        <w:pStyle w:val="HTML"/>
        <w:spacing w:before="100" w:beforeAutospacing="1" w:after="100" w:afterAutospacing="1" w:line="360" w:lineRule="exact"/>
        <w:ind w:firstLine="480"/>
        <w:jc w:val="both"/>
        <w:rPr>
          <w:rFonts w:ascii="標楷體" w:eastAsia="標楷體" w:hAnsi="標楷體" w:cs="Times New Roman"/>
          <w:strike/>
          <w:color w:val="FF0000"/>
          <w:sz w:val="24"/>
          <w:szCs w:val="24"/>
        </w:rPr>
      </w:pPr>
      <w:r w:rsidRPr="00467C8A">
        <w:rPr>
          <w:rFonts w:ascii="標楷體" w:eastAsia="標楷體" w:hAnsi="標楷體" w:cs="Times New Roman" w:hint="eastAsia"/>
          <w:b/>
          <w:color w:val="auto"/>
          <w:kern w:val="2"/>
          <w:sz w:val="24"/>
          <w:szCs w:val="24"/>
          <w14:shadow w14:blurRad="50800" w14:dist="38100" w14:dir="2700000" w14:sx="100000" w14:sy="100000" w14:kx="0" w14:ky="0" w14:algn="tl">
            <w14:srgbClr w14:val="000000">
              <w14:alpha w14:val="60000"/>
            </w14:srgbClr>
          </w14:shadow>
        </w:rPr>
        <w:t>就甲方之應支付款項，乙方</w:t>
      </w:r>
      <w:r w:rsidRPr="00467C8A">
        <w:rPr>
          <w:rFonts w:ascii="標楷體" w:eastAsia="標楷體" w:hAnsi="標楷體" w:cs="Times New Roman"/>
          <w:b/>
          <w:color w:val="auto"/>
          <w:kern w:val="2"/>
          <w:sz w:val="24"/>
          <w:szCs w:val="24"/>
          <w14:shadow w14:blurRad="50800" w14:dist="38100" w14:dir="2700000" w14:sx="100000" w14:sy="100000" w14:kx="0" w14:ky="0" w14:algn="tl">
            <w14:srgbClr w14:val="000000">
              <w14:alpha w14:val="60000"/>
            </w14:srgbClr>
          </w14:shadow>
        </w:rPr>
        <w:t>應</w:t>
      </w:r>
      <w:r w:rsidRPr="00467C8A">
        <w:rPr>
          <w:rFonts w:ascii="標楷體" w:eastAsia="標楷體" w:hAnsi="標楷體" w:cs="Times New Roman" w:hint="eastAsia"/>
          <w:b/>
          <w:color w:val="auto"/>
          <w:kern w:val="2"/>
          <w:sz w:val="24"/>
          <w:szCs w:val="24"/>
          <w14:shadow w14:blurRad="50800" w14:dist="38100" w14:dir="2700000" w14:sx="100000" w14:sy="100000" w14:kx="0" w14:ky="0" w14:algn="tl">
            <w14:srgbClr w14:val="000000">
              <w14:alpha w14:val="60000"/>
            </w14:srgbClr>
          </w14:shadow>
        </w:rPr>
        <w:t>先以交割</w:t>
      </w:r>
      <w:proofErr w:type="gramStart"/>
      <w:r w:rsidRPr="00467C8A">
        <w:rPr>
          <w:rFonts w:ascii="標楷體" w:eastAsia="標楷體" w:hAnsi="標楷體" w:cs="Times New Roman" w:hint="eastAsia"/>
          <w:b/>
          <w:color w:val="auto"/>
          <w:kern w:val="2"/>
          <w:sz w:val="24"/>
          <w:szCs w:val="24"/>
          <w14:shadow w14:blurRad="50800" w14:dist="38100" w14:dir="2700000" w14:sx="100000" w14:sy="100000" w14:kx="0" w14:ky="0" w14:algn="tl">
            <w14:srgbClr w14:val="000000">
              <w14:alpha w14:val="60000"/>
            </w14:srgbClr>
          </w14:shadow>
        </w:rPr>
        <w:t>專戶甲方</w:t>
      </w:r>
      <w:proofErr w:type="gramEnd"/>
      <w:r w:rsidRPr="00467C8A">
        <w:rPr>
          <w:rFonts w:ascii="標楷體" w:eastAsia="標楷體" w:hAnsi="標楷體" w:cs="Times New Roman" w:hint="eastAsia"/>
          <w:b/>
          <w:color w:val="auto"/>
          <w:kern w:val="2"/>
          <w:sz w:val="24"/>
          <w:szCs w:val="24"/>
          <w14:shadow w14:blurRad="50800" w14:dist="38100" w14:dir="2700000" w14:sx="100000" w14:sy="100000" w14:kx="0" w14:ky="0" w14:algn="tl">
            <w14:srgbClr w14:val="000000">
              <w14:alpha w14:val="60000"/>
            </w14:srgbClr>
          </w14:shadow>
        </w:rPr>
        <w:t>分戶帳內款項</w:t>
      </w:r>
      <w:r w:rsidRPr="00467C8A">
        <w:rPr>
          <w:rFonts w:ascii="標楷體" w:eastAsia="標楷體" w:hAnsi="標楷體" w:cs="Times New Roman"/>
          <w:b/>
          <w:color w:val="auto"/>
          <w:kern w:val="2"/>
          <w:sz w:val="24"/>
          <w:szCs w:val="24"/>
          <w14:shadow w14:blurRad="50800" w14:dist="38100" w14:dir="2700000" w14:sx="100000" w14:sy="100000" w14:kx="0" w14:ky="0" w14:algn="tl">
            <w14:srgbClr w14:val="000000">
              <w14:alpha w14:val="60000"/>
            </w14:srgbClr>
          </w14:shadow>
        </w:rPr>
        <w:t>支應</w:t>
      </w:r>
      <w:r w:rsidRPr="00467C8A">
        <w:rPr>
          <w:rFonts w:ascii="標楷體" w:eastAsia="標楷體" w:hAnsi="標楷體" w:cs="Times New Roman" w:hint="eastAsia"/>
          <w:b/>
          <w:color w:val="auto"/>
          <w:kern w:val="2"/>
          <w:sz w:val="24"/>
          <w:szCs w:val="24"/>
          <w14:shadow w14:blurRad="50800" w14:dist="38100" w14:dir="2700000" w14:sx="100000" w14:sy="100000" w14:kx="0" w14:ky="0" w14:algn="tl">
            <w14:srgbClr w14:val="000000">
              <w14:alpha w14:val="60000"/>
            </w14:srgbClr>
          </w14:shadow>
        </w:rPr>
        <w:t>，</w:t>
      </w:r>
      <w:r w:rsidRPr="00467C8A">
        <w:rPr>
          <w:rFonts w:ascii="標楷體" w:eastAsia="標楷體" w:hAnsi="標楷體" w:cs="Times New Roman"/>
          <w:b/>
          <w:color w:val="auto"/>
          <w:kern w:val="2"/>
          <w:sz w:val="24"/>
          <w:szCs w:val="24"/>
          <w14:shadow w14:blurRad="50800" w14:dist="38100" w14:dir="2700000" w14:sx="100000" w14:sy="100000" w14:kx="0" w14:ky="0" w14:algn="tl">
            <w14:srgbClr w14:val="000000">
              <w14:alpha w14:val="60000"/>
            </w14:srgbClr>
          </w14:shadow>
        </w:rPr>
        <w:t>支應之</w:t>
      </w:r>
      <w:r w:rsidRPr="00467C8A">
        <w:rPr>
          <w:rFonts w:ascii="標楷體" w:eastAsia="標楷體" w:hAnsi="標楷體" w:cs="Times New Roman" w:hint="eastAsia"/>
          <w:b/>
          <w:color w:val="auto"/>
          <w:kern w:val="2"/>
          <w:sz w:val="24"/>
          <w:szCs w:val="24"/>
          <w14:shadow w14:blurRad="50800" w14:dist="38100" w14:dir="2700000" w14:sx="100000" w14:sy="100000" w14:kx="0" w14:ky="0" w14:algn="tl">
            <w14:srgbClr w14:val="000000">
              <w14:alpha w14:val="60000"/>
            </w14:srgbClr>
          </w14:shadow>
        </w:rPr>
        <w:t>範圍及順序如下</w:t>
      </w:r>
      <w:r w:rsidRPr="00BF1287">
        <w:rPr>
          <w:rFonts w:ascii="標楷體" w:eastAsia="標楷體" w:hAnsi="標楷體" w:cs="Times New Roman"/>
          <w:color w:val="auto"/>
          <w:kern w:val="2"/>
          <w:sz w:val="24"/>
          <w:szCs w:val="24"/>
        </w:rPr>
        <w:t>：</w:t>
      </w:r>
    </w:p>
    <w:p w14:paraId="25A90585" w14:textId="77777777" w:rsidR="00445A82" w:rsidRPr="0034615D" w:rsidRDefault="00445A82" w:rsidP="006F02B2">
      <w:pPr>
        <w:pStyle w:val="HTML"/>
        <w:numPr>
          <w:ilvl w:val="0"/>
          <w:numId w:val="33"/>
        </w:numPr>
        <w:tabs>
          <w:tab w:val="clear" w:pos="916"/>
          <w:tab w:val="left" w:pos="567"/>
        </w:tabs>
        <w:spacing w:before="100" w:beforeAutospacing="1" w:after="100" w:afterAutospacing="1" w:line="360" w:lineRule="exact"/>
        <w:ind w:left="553" w:hanging="553"/>
        <w:jc w:val="both"/>
        <w:rPr>
          <w:rFonts w:ascii="標楷體" w:eastAsia="標楷體" w:hAnsi="標楷體" w:cs="Times New Roman"/>
          <w:color w:val="auto"/>
          <w:kern w:val="2"/>
          <w:sz w:val="24"/>
          <w:szCs w:val="24"/>
        </w:rPr>
      </w:pPr>
      <w:r w:rsidRPr="0034615D">
        <w:rPr>
          <w:rFonts w:ascii="標楷體" w:eastAsia="標楷體" w:hAnsi="標楷體" w:cs="Times New Roman"/>
          <w:color w:val="auto"/>
          <w:kern w:val="2"/>
          <w:sz w:val="24"/>
          <w:szCs w:val="24"/>
        </w:rPr>
        <w:t>甲方委託乙方買賣</w:t>
      </w:r>
      <w:r>
        <w:rPr>
          <w:rFonts w:ascii="標楷體" w:eastAsia="標楷體" w:hAnsi="標楷體" w:cs="Times New Roman" w:hint="eastAsia"/>
          <w:color w:val="auto"/>
          <w:kern w:val="2"/>
          <w:sz w:val="24"/>
          <w:szCs w:val="24"/>
        </w:rPr>
        <w:t>、申購</w:t>
      </w:r>
      <w:r w:rsidRPr="0034615D">
        <w:rPr>
          <w:rFonts w:ascii="標楷體" w:eastAsia="標楷體" w:hAnsi="標楷體" w:cs="Times New Roman"/>
          <w:color w:val="auto"/>
          <w:kern w:val="2"/>
          <w:sz w:val="24"/>
          <w:szCs w:val="24"/>
        </w:rPr>
        <w:t>集中交易市場或櫃檯買賣市場有價證券應付乙方</w:t>
      </w:r>
      <w:r w:rsidRPr="0034615D">
        <w:rPr>
          <w:rFonts w:ascii="標楷體" w:eastAsia="標楷體" w:hAnsi="標楷體" w:cs="Times New Roman" w:hint="eastAsia"/>
          <w:color w:val="auto"/>
          <w:kern w:val="2"/>
          <w:sz w:val="24"/>
          <w:szCs w:val="24"/>
        </w:rPr>
        <w:t>之款項</w:t>
      </w:r>
      <w:r w:rsidRPr="0034615D">
        <w:rPr>
          <w:rFonts w:ascii="標楷體" w:eastAsia="標楷體" w:hAnsi="標楷體" w:cs="Times New Roman"/>
          <w:color w:val="auto"/>
          <w:kern w:val="2"/>
          <w:sz w:val="24"/>
          <w:szCs w:val="24"/>
        </w:rPr>
        <w:t>及有價證券買賣融資融券應付乙方之</w:t>
      </w:r>
      <w:r w:rsidRPr="0034615D">
        <w:rPr>
          <w:rFonts w:ascii="標楷體" w:eastAsia="標楷體" w:hAnsi="標楷體" w:cs="Times New Roman" w:hint="eastAsia"/>
          <w:color w:val="auto"/>
          <w:kern w:val="2"/>
          <w:sz w:val="24"/>
          <w:szCs w:val="24"/>
        </w:rPr>
        <w:t>款項</w:t>
      </w:r>
      <w:r w:rsidRPr="0034615D">
        <w:rPr>
          <w:rFonts w:ascii="標楷體" w:eastAsia="標楷體" w:hAnsi="標楷體" w:cs="Times New Roman"/>
          <w:color w:val="auto"/>
          <w:kern w:val="2"/>
          <w:sz w:val="24"/>
          <w:szCs w:val="24"/>
        </w:rPr>
        <w:t>。</w:t>
      </w:r>
    </w:p>
    <w:p w14:paraId="60458A51" w14:textId="77777777" w:rsidR="00445A82" w:rsidRPr="00070848" w:rsidRDefault="00445A82" w:rsidP="006F02B2">
      <w:pPr>
        <w:pStyle w:val="HTML"/>
        <w:numPr>
          <w:ilvl w:val="0"/>
          <w:numId w:val="33"/>
        </w:numPr>
        <w:tabs>
          <w:tab w:val="clear" w:pos="916"/>
          <w:tab w:val="left" w:pos="567"/>
        </w:tabs>
        <w:spacing w:before="100" w:beforeAutospacing="1" w:after="100" w:afterAutospacing="1" w:line="360" w:lineRule="exact"/>
        <w:ind w:left="553" w:hanging="553"/>
        <w:jc w:val="both"/>
        <w:rPr>
          <w:rFonts w:ascii="標楷體" w:eastAsia="標楷體" w:hAnsi="標楷體" w:cs="Times New Roman"/>
          <w:color w:val="auto"/>
          <w:kern w:val="2"/>
          <w:sz w:val="24"/>
          <w:szCs w:val="24"/>
        </w:rPr>
      </w:pPr>
      <w:r w:rsidRPr="00070848">
        <w:rPr>
          <w:rFonts w:ascii="標楷體" w:eastAsia="標楷體" w:hAnsi="標楷體" w:cs="Times New Roman"/>
          <w:color w:val="auto"/>
          <w:kern w:val="2"/>
          <w:sz w:val="24"/>
          <w:szCs w:val="24"/>
        </w:rPr>
        <w:t>甲方委託乙方買賣外國有價證券應付乙方之</w:t>
      </w:r>
      <w:r w:rsidRPr="0034615D">
        <w:rPr>
          <w:rFonts w:ascii="標楷體" w:eastAsia="標楷體" w:hAnsi="標楷體" w:cs="Times New Roman" w:hint="eastAsia"/>
          <w:color w:val="auto"/>
          <w:kern w:val="2"/>
          <w:sz w:val="24"/>
          <w:szCs w:val="24"/>
        </w:rPr>
        <w:t>款項</w:t>
      </w:r>
      <w:r w:rsidRPr="00070848">
        <w:rPr>
          <w:rFonts w:ascii="標楷體" w:eastAsia="標楷體" w:hAnsi="標楷體" w:cs="Times New Roman"/>
          <w:color w:val="auto"/>
          <w:kern w:val="2"/>
          <w:sz w:val="24"/>
          <w:szCs w:val="24"/>
        </w:rPr>
        <w:t>。</w:t>
      </w:r>
    </w:p>
    <w:p w14:paraId="66D83ECF" w14:textId="77777777" w:rsidR="00445A82" w:rsidRDefault="00445A82" w:rsidP="006F02B2">
      <w:pPr>
        <w:pStyle w:val="HTML"/>
        <w:numPr>
          <w:ilvl w:val="0"/>
          <w:numId w:val="33"/>
        </w:numPr>
        <w:tabs>
          <w:tab w:val="clear" w:pos="916"/>
          <w:tab w:val="left" w:pos="567"/>
        </w:tabs>
        <w:spacing w:before="100" w:beforeAutospacing="1" w:after="100" w:afterAutospacing="1" w:line="360" w:lineRule="exact"/>
        <w:ind w:left="553" w:hanging="553"/>
        <w:jc w:val="both"/>
        <w:rPr>
          <w:rFonts w:ascii="標楷體" w:eastAsia="標楷體" w:hAnsi="標楷體" w:cs="Times New Roman"/>
          <w:color w:val="auto"/>
          <w:kern w:val="2"/>
          <w:sz w:val="24"/>
          <w:szCs w:val="24"/>
        </w:rPr>
      </w:pPr>
      <w:r w:rsidRPr="00070848">
        <w:rPr>
          <w:rFonts w:ascii="標楷體" w:eastAsia="標楷體" w:hAnsi="標楷體" w:cs="Times New Roman"/>
          <w:color w:val="auto"/>
          <w:kern w:val="2"/>
          <w:sz w:val="24"/>
          <w:szCs w:val="24"/>
        </w:rPr>
        <w:t>甲方申請認購權證履約應交</w:t>
      </w:r>
      <w:proofErr w:type="gramStart"/>
      <w:r w:rsidRPr="00070848">
        <w:rPr>
          <w:rFonts w:ascii="標楷體" w:eastAsia="標楷體" w:hAnsi="標楷體" w:cs="Times New Roman"/>
          <w:color w:val="auto"/>
          <w:kern w:val="2"/>
          <w:sz w:val="24"/>
          <w:szCs w:val="24"/>
        </w:rPr>
        <w:t>乙方轉付</w:t>
      </w:r>
      <w:proofErr w:type="gramEnd"/>
      <w:r w:rsidRPr="00070848">
        <w:rPr>
          <w:rFonts w:ascii="標楷體" w:eastAsia="標楷體" w:hAnsi="標楷體" w:cs="Times New Roman"/>
          <w:color w:val="auto"/>
          <w:kern w:val="2"/>
          <w:sz w:val="24"/>
          <w:szCs w:val="24"/>
        </w:rPr>
        <w:t>權證發行人之</w:t>
      </w:r>
      <w:r w:rsidRPr="0034615D">
        <w:rPr>
          <w:rFonts w:ascii="標楷體" w:eastAsia="標楷體" w:hAnsi="標楷體" w:cs="Times New Roman" w:hint="eastAsia"/>
          <w:color w:val="auto"/>
          <w:kern w:val="2"/>
          <w:sz w:val="24"/>
          <w:szCs w:val="24"/>
        </w:rPr>
        <w:t>款項</w:t>
      </w:r>
      <w:r w:rsidRPr="00070848">
        <w:rPr>
          <w:rFonts w:ascii="標楷體" w:eastAsia="標楷體" w:hAnsi="標楷體" w:cs="Times New Roman"/>
          <w:color w:val="auto"/>
          <w:kern w:val="2"/>
          <w:sz w:val="24"/>
          <w:szCs w:val="24"/>
        </w:rPr>
        <w:t>。</w:t>
      </w:r>
    </w:p>
    <w:p w14:paraId="10EE6EEF" w14:textId="77777777" w:rsidR="00445A82" w:rsidRDefault="00445A82" w:rsidP="006F02B2">
      <w:pPr>
        <w:pStyle w:val="HTML"/>
        <w:numPr>
          <w:ilvl w:val="0"/>
          <w:numId w:val="33"/>
        </w:numPr>
        <w:tabs>
          <w:tab w:val="clear" w:pos="916"/>
          <w:tab w:val="left" w:pos="567"/>
        </w:tabs>
        <w:spacing w:before="100" w:beforeAutospacing="1" w:after="100" w:afterAutospacing="1" w:line="360" w:lineRule="exact"/>
        <w:ind w:left="553" w:hanging="553"/>
        <w:jc w:val="both"/>
        <w:rPr>
          <w:rFonts w:ascii="標楷體" w:eastAsia="標楷體" w:hAnsi="標楷體" w:cs="Times New Roman"/>
          <w:color w:val="auto"/>
          <w:kern w:val="2"/>
          <w:sz w:val="24"/>
          <w:szCs w:val="24"/>
        </w:rPr>
      </w:pPr>
      <w:r w:rsidRPr="00FA5D51">
        <w:rPr>
          <w:rFonts w:ascii="標楷體" w:eastAsia="標楷體" w:hAnsi="標楷體" w:cs="Times New Roman"/>
          <w:color w:val="auto"/>
          <w:kern w:val="2"/>
          <w:sz w:val="24"/>
          <w:szCs w:val="24"/>
        </w:rPr>
        <w:t>甲方因與乙方從事</w:t>
      </w:r>
      <w:r w:rsidRPr="00FA5D51">
        <w:rPr>
          <w:rFonts w:ascii="標楷體" w:eastAsia="標楷體" w:hAnsi="標楷體" w:cs="Times New Roman" w:hint="eastAsia"/>
          <w:color w:val="auto"/>
          <w:kern w:val="2"/>
          <w:sz w:val="24"/>
          <w:szCs w:val="24"/>
        </w:rPr>
        <w:t>代理買賣外國債券</w:t>
      </w:r>
      <w:r w:rsidRPr="00FA5D51">
        <w:rPr>
          <w:rFonts w:ascii="標楷體" w:eastAsia="標楷體" w:hAnsi="標楷體" w:cs="Times New Roman"/>
          <w:color w:val="auto"/>
          <w:kern w:val="2"/>
          <w:sz w:val="24"/>
          <w:szCs w:val="24"/>
        </w:rPr>
        <w:t>應付乙方</w:t>
      </w:r>
      <w:r w:rsidRPr="00FA5D51">
        <w:rPr>
          <w:rFonts w:ascii="標楷體" w:eastAsia="標楷體" w:hAnsi="標楷體" w:cs="Times New Roman" w:hint="eastAsia"/>
          <w:color w:val="auto"/>
          <w:kern w:val="2"/>
          <w:sz w:val="24"/>
          <w:szCs w:val="24"/>
        </w:rPr>
        <w:t>之</w:t>
      </w:r>
      <w:r w:rsidRPr="00FA5D51">
        <w:rPr>
          <w:rFonts w:ascii="標楷體" w:eastAsia="標楷體" w:hAnsi="標楷體" w:cs="Times New Roman"/>
          <w:color w:val="auto"/>
          <w:kern w:val="2"/>
          <w:sz w:val="24"/>
          <w:szCs w:val="24"/>
        </w:rPr>
        <w:t>款項。</w:t>
      </w:r>
    </w:p>
    <w:p w14:paraId="2622713C" w14:textId="77777777" w:rsidR="00445A82" w:rsidRDefault="00445A82" w:rsidP="006F02B2">
      <w:pPr>
        <w:pStyle w:val="HTML"/>
        <w:numPr>
          <w:ilvl w:val="0"/>
          <w:numId w:val="33"/>
        </w:numPr>
        <w:tabs>
          <w:tab w:val="clear" w:pos="916"/>
          <w:tab w:val="left" w:pos="567"/>
        </w:tabs>
        <w:spacing w:before="100" w:beforeAutospacing="1" w:after="100" w:afterAutospacing="1" w:line="360" w:lineRule="exact"/>
        <w:ind w:left="553" w:hanging="553"/>
        <w:jc w:val="both"/>
        <w:rPr>
          <w:rFonts w:ascii="標楷體" w:eastAsia="標楷體" w:hAnsi="標楷體" w:cs="Times New Roman"/>
          <w:color w:val="auto"/>
          <w:kern w:val="2"/>
          <w:sz w:val="24"/>
          <w:szCs w:val="24"/>
        </w:rPr>
      </w:pPr>
      <w:r w:rsidRPr="00FA5D51">
        <w:rPr>
          <w:rFonts w:ascii="標楷體" w:eastAsia="標楷體" w:hAnsi="標楷體" w:cs="Times New Roman"/>
          <w:color w:val="auto"/>
          <w:kern w:val="2"/>
          <w:sz w:val="24"/>
          <w:szCs w:val="24"/>
        </w:rPr>
        <w:t>甲方因與乙方從事</w:t>
      </w:r>
      <w:r w:rsidRPr="0024066A">
        <w:rPr>
          <w:rFonts w:ascii="標楷體" w:eastAsia="標楷體" w:hAnsi="標楷體" w:cs="Times New Roman" w:hint="eastAsia"/>
          <w:color w:val="auto"/>
          <w:kern w:val="2"/>
          <w:sz w:val="24"/>
          <w:szCs w:val="24"/>
        </w:rPr>
        <w:t>有價證券借貸</w:t>
      </w:r>
      <w:r w:rsidRPr="00FA5D51">
        <w:rPr>
          <w:rFonts w:ascii="標楷體" w:eastAsia="標楷體" w:hAnsi="標楷體" w:cs="Times New Roman"/>
          <w:color w:val="auto"/>
          <w:kern w:val="2"/>
          <w:sz w:val="24"/>
          <w:szCs w:val="24"/>
        </w:rPr>
        <w:t>應付乙方</w:t>
      </w:r>
      <w:r w:rsidRPr="00FA5D51">
        <w:rPr>
          <w:rFonts w:ascii="標楷體" w:eastAsia="標楷體" w:hAnsi="標楷體" w:cs="Times New Roman" w:hint="eastAsia"/>
          <w:color w:val="auto"/>
          <w:kern w:val="2"/>
          <w:sz w:val="24"/>
          <w:szCs w:val="24"/>
        </w:rPr>
        <w:t>之</w:t>
      </w:r>
      <w:r w:rsidRPr="00FA5D51">
        <w:rPr>
          <w:rFonts w:ascii="標楷體" w:eastAsia="標楷體" w:hAnsi="標楷體" w:cs="Times New Roman"/>
          <w:color w:val="auto"/>
          <w:kern w:val="2"/>
          <w:sz w:val="24"/>
          <w:szCs w:val="24"/>
        </w:rPr>
        <w:t>款項。</w:t>
      </w:r>
    </w:p>
    <w:p w14:paraId="125EDD4C" w14:textId="7450A0F7" w:rsidR="00445A82" w:rsidRDefault="00445A82" w:rsidP="006F02B2">
      <w:pPr>
        <w:pStyle w:val="HTML"/>
        <w:numPr>
          <w:ilvl w:val="0"/>
          <w:numId w:val="33"/>
        </w:numPr>
        <w:tabs>
          <w:tab w:val="clear" w:pos="916"/>
          <w:tab w:val="left" w:pos="567"/>
        </w:tabs>
        <w:spacing w:before="100" w:beforeAutospacing="1" w:after="100" w:afterAutospacing="1" w:line="360" w:lineRule="exact"/>
        <w:ind w:left="553" w:hanging="553"/>
        <w:jc w:val="both"/>
        <w:rPr>
          <w:rFonts w:ascii="標楷體" w:eastAsia="標楷體" w:hAnsi="標楷體" w:cs="Times New Roman"/>
          <w:color w:val="auto"/>
          <w:kern w:val="2"/>
          <w:sz w:val="24"/>
          <w:szCs w:val="24"/>
        </w:rPr>
      </w:pPr>
      <w:r w:rsidRPr="00FA5D51">
        <w:rPr>
          <w:rFonts w:ascii="標楷體" w:eastAsia="標楷體" w:hAnsi="標楷體" w:cs="Times New Roman"/>
          <w:color w:val="auto"/>
          <w:kern w:val="2"/>
          <w:sz w:val="24"/>
          <w:szCs w:val="24"/>
        </w:rPr>
        <w:t>甲方因與乙方從事</w:t>
      </w:r>
      <w:r w:rsidRPr="0024066A">
        <w:rPr>
          <w:rFonts w:ascii="標楷體" w:eastAsia="標楷體" w:hAnsi="標楷體" w:cs="Times New Roman" w:hint="eastAsia"/>
          <w:color w:val="auto"/>
          <w:kern w:val="2"/>
          <w:sz w:val="24"/>
          <w:szCs w:val="24"/>
        </w:rPr>
        <w:t>證券業務借貸款項</w:t>
      </w:r>
      <w:r w:rsidRPr="00FA5D51">
        <w:rPr>
          <w:rFonts w:ascii="標楷體" w:eastAsia="標楷體" w:hAnsi="標楷體" w:cs="Times New Roman"/>
          <w:color w:val="auto"/>
          <w:kern w:val="2"/>
          <w:sz w:val="24"/>
          <w:szCs w:val="24"/>
        </w:rPr>
        <w:t>應付乙方</w:t>
      </w:r>
      <w:r w:rsidRPr="00FA5D51">
        <w:rPr>
          <w:rFonts w:ascii="標楷體" w:eastAsia="標楷體" w:hAnsi="標楷體" w:cs="Times New Roman" w:hint="eastAsia"/>
          <w:color w:val="auto"/>
          <w:kern w:val="2"/>
          <w:sz w:val="24"/>
          <w:szCs w:val="24"/>
        </w:rPr>
        <w:t>之</w:t>
      </w:r>
      <w:r w:rsidRPr="00FA5D51">
        <w:rPr>
          <w:rFonts w:ascii="標楷體" w:eastAsia="標楷體" w:hAnsi="標楷體" w:cs="Times New Roman"/>
          <w:color w:val="auto"/>
          <w:kern w:val="2"/>
          <w:sz w:val="24"/>
          <w:szCs w:val="24"/>
        </w:rPr>
        <w:t>款項。</w:t>
      </w:r>
    </w:p>
    <w:p w14:paraId="543C0BCE" w14:textId="468F5E16" w:rsidR="00F71374" w:rsidRDefault="00F71374" w:rsidP="006F02B2">
      <w:pPr>
        <w:pStyle w:val="HTML"/>
        <w:numPr>
          <w:ilvl w:val="0"/>
          <w:numId w:val="33"/>
        </w:numPr>
        <w:tabs>
          <w:tab w:val="clear" w:pos="916"/>
          <w:tab w:val="left" w:pos="567"/>
        </w:tabs>
        <w:spacing w:before="100" w:beforeAutospacing="1" w:after="100" w:afterAutospacing="1" w:line="360" w:lineRule="exact"/>
        <w:ind w:left="553" w:hanging="553"/>
        <w:jc w:val="both"/>
        <w:rPr>
          <w:rFonts w:ascii="標楷體" w:eastAsia="標楷體" w:hAnsi="標楷體" w:cs="Times New Roman"/>
          <w:color w:val="auto"/>
          <w:kern w:val="2"/>
          <w:sz w:val="24"/>
          <w:szCs w:val="24"/>
        </w:rPr>
      </w:pPr>
      <w:r w:rsidRPr="00F71374">
        <w:rPr>
          <w:rFonts w:ascii="標楷體" w:eastAsia="標楷體" w:hAnsi="標楷體" w:cs="Times New Roman" w:hint="eastAsia"/>
          <w:color w:val="auto"/>
          <w:kern w:val="2"/>
          <w:sz w:val="24"/>
          <w:szCs w:val="24"/>
        </w:rPr>
        <w:t>甲方因與乙方從事不限用途款項借貸業務應付乙方之款項。</w:t>
      </w:r>
    </w:p>
    <w:p w14:paraId="5C5C5F8F" w14:textId="77777777" w:rsidR="00445A82" w:rsidRDefault="00445A82" w:rsidP="006F02B2">
      <w:pPr>
        <w:pStyle w:val="HTML"/>
        <w:numPr>
          <w:ilvl w:val="0"/>
          <w:numId w:val="33"/>
        </w:numPr>
        <w:tabs>
          <w:tab w:val="clear" w:pos="916"/>
          <w:tab w:val="left" w:pos="567"/>
        </w:tabs>
        <w:spacing w:before="100" w:beforeAutospacing="1" w:after="100" w:afterAutospacing="1" w:line="360" w:lineRule="exact"/>
        <w:ind w:left="553" w:hanging="553"/>
        <w:jc w:val="both"/>
        <w:rPr>
          <w:rFonts w:ascii="標楷體" w:eastAsia="標楷體" w:hAnsi="標楷體" w:cs="Times New Roman"/>
          <w:color w:val="auto"/>
          <w:kern w:val="2"/>
          <w:sz w:val="24"/>
          <w:szCs w:val="24"/>
        </w:rPr>
      </w:pPr>
      <w:r w:rsidRPr="00FA5D51">
        <w:rPr>
          <w:rFonts w:ascii="標楷體" w:eastAsia="標楷體" w:hAnsi="標楷體" w:cs="Times New Roman"/>
          <w:color w:val="auto"/>
          <w:kern w:val="2"/>
          <w:sz w:val="24"/>
          <w:szCs w:val="24"/>
        </w:rPr>
        <w:lastRenderedPageBreak/>
        <w:t>甲方因與乙方從事</w:t>
      </w:r>
      <w:r w:rsidRPr="0024066A">
        <w:rPr>
          <w:rFonts w:ascii="標楷體" w:eastAsia="標楷體" w:hAnsi="標楷體" w:cs="Times New Roman" w:hint="eastAsia"/>
          <w:color w:val="auto"/>
          <w:kern w:val="2"/>
          <w:sz w:val="24"/>
          <w:szCs w:val="24"/>
        </w:rPr>
        <w:t>財富管理業務</w:t>
      </w:r>
      <w:r w:rsidRPr="00FA5D51">
        <w:rPr>
          <w:rFonts w:ascii="標楷體" w:eastAsia="標楷體" w:hAnsi="標楷體" w:cs="Times New Roman"/>
          <w:color w:val="auto"/>
          <w:kern w:val="2"/>
          <w:sz w:val="24"/>
          <w:szCs w:val="24"/>
        </w:rPr>
        <w:t>應付乙方</w:t>
      </w:r>
      <w:r w:rsidRPr="00FA5D51">
        <w:rPr>
          <w:rFonts w:ascii="標楷體" w:eastAsia="標楷體" w:hAnsi="標楷體" w:cs="Times New Roman" w:hint="eastAsia"/>
          <w:color w:val="auto"/>
          <w:kern w:val="2"/>
          <w:sz w:val="24"/>
          <w:szCs w:val="24"/>
        </w:rPr>
        <w:t>之</w:t>
      </w:r>
      <w:r w:rsidRPr="00FA5D51">
        <w:rPr>
          <w:rFonts w:ascii="標楷體" w:eastAsia="標楷體" w:hAnsi="標楷體" w:cs="Times New Roman"/>
          <w:color w:val="auto"/>
          <w:kern w:val="2"/>
          <w:sz w:val="24"/>
          <w:szCs w:val="24"/>
        </w:rPr>
        <w:t>款項。</w:t>
      </w:r>
    </w:p>
    <w:p w14:paraId="5ECADE91" w14:textId="05195A39" w:rsidR="00445A82" w:rsidRDefault="00445A82" w:rsidP="006F02B2">
      <w:pPr>
        <w:pStyle w:val="HTML"/>
        <w:numPr>
          <w:ilvl w:val="0"/>
          <w:numId w:val="33"/>
        </w:numPr>
        <w:tabs>
          <w:tab w:val="clear" w:pos="916"/>
          <w:tab w:val="left" w:pos="567"/>
        </w:tabs>
        <w:spacing w:before="100" w:beforeAutospacing="1" w:after="100" w:afterAutospacing="1" w:line="360" w:lineRule="exact"/>
        <w:ind w:left="553" w:hanging="553"/>
        <w:jc w:val="both"/>
        <w:rPr>
          <w:rFonts w:ascii="標楷體" w:eastAsia="標楷體" w:hAnsi="標楷體" w:cs="Times New Roman"/>
          <w:color w:val="auto"/>
          <w:kern w:val="2"/>
          <w:sz w:val="24"/>
          <w:szCs w:val="24"/>
        </w:rPr>
      </w:pPr>
      <w:r w:rsidRPr="00FA5D51">
        <w:rPr>
          <w:rFonts w:ascii="標楷體" w:eastAsia="標楷體" w:hAnsi="標楷體" w:cs="Times New Roman"/>
          <w:color w:val="auto"/>
          <w:kern w:val="2"/>
          <w:sz w:val="24"/>
          <w:szCs w:val="24"/>
        </w:rPr>
        <w:t>甲方因與乙方從事</w:t>
      </w:r>
      <w:r w:rsidRPr="0024066A">
        <w:rPr>
          <w:rFonts w:ascii="標楷體" w:eastAsia="標楷體" w:hAnsi="標楷體" w:cs="Times New Roman" w:hint="eastAsia"/>
          <w:color w:val="auto"/>
          <w:kern w:val="2"/>
          <w:sz w:val="24"/>
          <w:szCs w:val="24"/>
        </w:rPr>
        <w:t>營業處所自行買賣有價證券</w:t>
      </w:r>
      <w:r w:rsidRPr="00FA5D51">
        <w:rPr>
          <w:rFonts w:ascii="標楷體" w:eastAsia="標楷體" w:hAnsi="標楷體" w:cs="Times New Roman"/>
          <w:color w:val="auto"/>
          <w:kern w:val="2"/>
          <w:sz w:val="24"/>
          <w:szCs w:val="24"/>
        </w:rPr>
        <w:t>應付乙方</w:t>
      </w:r>
      <w:r w:rsidRPr="00FA5D51">
        <w:rPr>
          <w:rFonts w:ascii="標楷體" w:eastAsia="標楷體" w:hAnsi="標楷體" w:cs="Times New Roman" w:hint="eastAsia"/>
          <w:color w:val="auto"/>
          <w:kern w:val="2"/>
          <w:sz w:val="24"/>
          <w:szCs w:val="24"/>
        </w:rPr>
        <w:t>之</w:t>
      </w:r>
      <w:r w:rsidRPr="00FA5D51">
        <w:rPr>
          <w:rFonts w:ascii="標楷體" w:eastAsia="標楷體" w:hAnsi="標楷體" w:cs="Times New Roman"/>
          <w:color w:val="auto"/>
          <w:kern w:val="2"/>
          <w:sz w:val="24"/>
          <w:szCs w:val="24"/>
        </w:rPr>
        <w:t>款項。</w:t>
      </w:r>
    </w:p>
    <w:p w14:paraId="38A6E339" w14:textId="464D450D" w:rsidR="00F71374" w:rsidRDefault="00F71374" w:rsidP="006F02B2">
      <w:pPr>
        <w:pStyle w:val="HTML"/>
        <w:numPr>
          <w:ilvl w:val="0"/>
          <w:numId w:val="33"/>
        </w:numPr>
        <w:tabs>
          <w:tab w:val="clear" w:pos="916"/>
          <w:tab w:val="left" w:pos="567"/>
        </w:tabs>
        <w:spacing w:before="100" w:beforeAutospacing="1" w:after="100" w:afterAutospacing="1" w:line="360" w:lineRule="exact"/>
        <w:ind w:left="553" w:hanging="553"/>
        <w:jc w:val="both"/>
        <w:rPr>
          <w:rFonts w:ascii="標楷體" w:eastAsia="標楷體" w:hAnsi="標楷體" w:cs="Times New Roman"/>
          <w:color w:val="auto"/>
          <w:kern w:val="2"/>
          <w:sz w:val="24"/>
          <w:szCs w:val="24"/>
        </w:rPr>
      </w:pPr>
      <w:r w:rsidRPr="00F71374">
        <w:rPr>
          <w:rFonts w:ascii="標楷體" w:eastAsia="標楷體" w:hAnsi="標楷體" w:cs="Times New Roman" w:hint="eastAsia"/>
          <w:color w:val="auto"/>
          <w:kern w:val="2"/>
          <w:sz w:val="24"/>
          <w:szCs w:val="24"/>
        </w:rPr>
        <w:t>甲方因與乙方從事營業處所經營衍生性金融商品交易業務應付乙方之款項。</w:t>
      </w:r>
    </w:p>
    <w:p w14:paraId="27C956EA" w14:textId="77777777" w:rsidR="00445A82" w:rsidRPr="00563DB2" w:rsidRDefault="00445A82" w:rsidP="006F02B2">
      <w:pPr>
        <w:pStyle w:val="HTML"/>
        <w:numPr>
          <w:ilvl w:val="0"/>
          <w:numId w:val="33"/>
        </w:numPr>
        <w:tabs>
          <w:tab w:val="clear" w:pos="916"/>
          <w:tab w:val="left" w:pos="567"/>
        </w:tabs>
        <w:spacing w:before="100" w:beforeAutospacing="1" w:after="100" w:afterAutospacing="1" w:line="360" w:lineRule="exact"/>
        <w:ind w:left="553" w:hanging="553"/>
        <w:jc w:val="both"/>
        <w:rPr>
          <w:rFonts w:ascii="標楷體" w:eastAsia="標楷體" w:hAnsi="標楷體" w:cs="Times New Roman"/>
          <w:color w:val="auto"/>
          <w:kern w:val="2"/>
          <w:sz w:val="24"/>
          <w:szCs w:val="24"/>
        </w:rPr>
      </w:pPr>
      <w:r w:rsidRPr="00563DB2">
        <w:rPr>
          <w:rFonts w:ascii="標楷體" w:eastAsia="標楷體" w:hAnsi="標楷體" w:cs="Times New Roman"/>
          <w:color w:val="auto"/>
          <w:kern w:val="2"/>
          <w:sz w:val="24"/>
          <w:szCs w:val="24"/>
        </w:rPr>
        <w:t>甲方因與乙方從事</w:t>
      </w:r>
      <w:r w:rsidRPr="00563DB2">
        <w:rPr>
          <w:rFonts w:ascii="標楷體" w:eastAsia="標楷體" w:hAnsi="標楷體" w:cs="Times New Roman" w:hint="eastAsia"/>
          <w:color w:val="auto"/>
          <w:kern w:val="2"/>
          <w:sz w:val="24"/>
          <w:szCs w:val="24"/>
        </w:rPr>
        <w:t>承銷有價證券業務</w:t>
      </w:r>
      <w:r w:rsidRPr="00563DB2">
        <w:rPr>
          <w:rFonts w:ascii="標楷體" w:eastAsia="標楷體" w:hAnsi="標楷體" w:cs="Times New Roman"/>
          <w:color w:val="auto"/>
          <w:kern w:val="2"/>
          <w:sz w:val="24"/>
          <w:szCs w:val="24"/>
        </w:rPr>
        <w:t>應付乙方</w:t>
      </w:r>
      <w:r w:rsidRPr="00563DB2">
        <w:rPr>
          <w:rFonts w:ascii="標楷體" w:eastAsia="標楷體" w:hAnsi="標楷體" w:cs="Times New Roman" w:hint="eastAsia"/>
          <w:color w:val="auto"/>
          <w:kern w:val="2"/>
          <w:sz w:val="24"/>
          <w:szCs w:val="24"/>
        </w:rPr>
        <w:t>之</w:t>
      </w:r>
      <w:r w:rsidRPr="00563DB2">
        <w:rPr>
          <w:rFonts w:ascii="標楷體" w:eastAsia="標楷體" w:hAnsi="標楷體" w:cs="Times New Roman"/>
          <w:color w:val="auto"/>
          <w:kern w:val="2"/>
          <w:sz w:val="24"/>
          <w:szCs w:val="24"/>
        </w:rPr>
        <w:t>款項。</w:t>
      </w:r>
    </w:p>
    <w:p w14:paraId="72181A9C" w14:textId="77777777" w:rsidR="00445A82" w:rsidRPr="00563DB2" w:rsidRDefault="00445A82" w:rsidP="006F02B2">
      <w:pPr>
        <w:pStyle w:val="HTML"/>
        <w:numPr>
          <w:ilvl w:val="0"/>
          <w:numId w:val="33"/>
        </w:numPr>
        <w:tabs>
          <w:tab w:val="clear" w:pos="916"/>
          <w:tab w:val="left" w:pos="567"/>
        </w:tabs>
        <w:spacing w:before="100" w:beforeAutospacing="1" w:after="100" w:afterAutospacing="1" w:line="360" w:lineRule="exact"/>
        <w:ind w:left="553" w:hanging="553"/>
        <w:jc w:val="both"/>
        <w:rPr>
          <w:rFonts w:ascii="標楷體" w:eastAsia="標楷體" w:hAnsi="標楷體" w:cs="Times New Roman"/>
          <w:color w:val="auto"/>
          <w:kern w:val="2"/>
          <w:sz w:val="24"/>
          <w:szCs w:val="24"/>
        </w:rPr>
      </w:pPr>
      <w:r w:rsidRPr="00563DB2">
        <w:rPr>
          <w:rFonts w:ascii="標楷體" w:eastAsia="標楷體" w:hAnsi="標楷體" w:cs="Times New Roman"/>
          <w:color w:val="auto"/>
          <w:kern w:val="2"/>
          <w:sz w:val="24"/>
          <w:szCs w:val="24"/>
        </w:rPr>
        <w:t>甲方因與乙方從事</w:t>
      </w:r>
      <w:r w:rsidRPr="00563DB2">
        <w:rPr>
          <w:rFonts w:ascii="標楷體" w:eastAsia="標楷體" w:hAnsi="標楷體" w:cs="Times New Roman" w:hint="eastAsia"/>
          <w:color w:val="auto"/>
          <w:kern w:val="2"/>
          <w:sz w:val="24"/>
          <w:szCs w:val="24"/>
        </w:rPr>
        <w:t>全權委託投資業務</w:t>
      </w:r>
      <w:r w:rsidRPr="00563DB2">
        <w:rPr>
          <w:rFonts w:ascii="標楷體" w:eastAsia="標楷體" w:hAnsi="標楷體" w:cs="Times New Roman"/>
          <w:color w:val="auto"/>
          <w:kern w:val="2"/>
          <w:sz w:val="24"/>
          <w:szCs w:val="24"/>
        </w:rPr>
        <w:t>應付乙方</w:t>
      </w:r>
      <w:r w:rsidRPr="00563DB2">
        <w:rPr>
          <w:rFonts w:ascii="標楷體" w:eastAsia="標楷體" w:hAnsi="標楷體" w:cs="Times New Roman" w:hint="eastAsia"/>
          <w:color w:val="auto"/>
          <w:kern w:val="2"/>
          <w:sz w:val="24"/>
          <w:szCs w:val="24"/>
        </w:rPr>
        <w:t>之</w:t>
      </w:r>
      <w:r w:rsidRPr="00563DB2">
        <w:rPr>
          <w:rFonts w:ascii="標楷體" w:eastAsia="標楷體" w:hAnsi="標楷體" w:cs="Times New Roman"/>
          <w:color w:val="auto"/>
          <w:kern w:val="2"/>
          <w:sz w:val="24"/>
          <w:szCs w:val="24"/>
        </w:rPr>
        <w:t>款項。</w:t>
      </w:r>
    </w:p>
    <w:p w14:paraId="1026F787" w14:textId="339A46F2" w:rsidR="00563DB2" w:rsidRPr="00563DB2" w:rsidRDefault="00563DB2" w:rsidP="006F02B2">
      <w:pPr>
        <w:pStyle w:val="HTML"/>
        <w:numPr>
          <w:ilvl w:val="0"/>
          <w:numId w:val="33"/>
        </w:numPr>
        <w:tabs>
          <w:tab w:val="clear" w:pos="916"/>
          <w:tab w:val="left" w:pos="567"/>
        </w:tabs>
        <w:spacing w:before="100" w:beforeAutospacing="1" w:after="100" w:afterAutospacing="1" w:line="360" w:lineRule="exact"/>
        <w:ind w:left="553" w:hanging="553"/>
        <w:jc w:val="both"/>
        <w:rPr>
          <w:rFonts w:ascii="標楷體" w:eastAsia="標楷體" w:hAnsi="標楷體" w:cs="Times New Roman"/>
          <w:color w:val="auto"/>
          <w:kern w:val="2"/>
          <w:sz w:val="24"/>
          <w:szCs w:val="24"/>
        </w:rPr>
      </w:pPr>
      <w:r w:rsidRPr="00563DB2">
        <w:rPr>
          <w:rFonts w:ascii="標楷體" w:eastAsia="標楷體" w:hAnsi="標楷體" w:cs="Times New Roman" w:hint="eastAsia"/>
          <w:color w:val="auto"/>
          <w:kern w:val="2"/>
          <w:sz w:val="24"/>
          <w:szCs w:val="24"/>
        </w:rPr>
        <w:t>甲方透過乙方申購證券投資信託基金應交乙方</w:t>
      </w:r>
      <w:proofErr w:type="gramStart"/>
      <w:r w:rsidRPr="00563DB2">
        <w:rPr>
          <w:rFonts w:ascii="標楷體" w:eastAsia="標楷體" w:hAnsi="標楷體" w:cs="Times New Roman" w:hint="eastAsia"/>
          <w:color w:val="auto"/>
          <w:kern w:val="2"/>
          <w:sz w:val="24"/>
          <w:szCs w:val="24"/>
        </w:rPr>
        <w:t>匯</w:t>
      </w:r>
      <w:proofErr w:type="gramEnd"/>
      <w:r w:rsidRPr="00563DB2">
        <w:rPr>
          <w:rFonts w:ascii="標楷體" w:eastAsia="標楷體" w:hAnsi="標楷體" w:cs="Times New Roman" w:hint="eastAsia"/>
          <w:color w:val="auto"/>
          <w:kern w:val="2"/>
          <w:sz w:val="24"/>
          <w:szCs w:val="24"/>
        </w:rPr>
        <w:t>撥至基金專戶之款項。</w:t>
      </w:r>
    </w:p>
    <w:p w14:paraId="21C1B714" w14:textId="77777777" w:rsidR="00445A82" w:rsidRPr="00563DB2" w:rsidRDefault="00445A82" w:rsidP="006F02B2">
      <w:pPr>
        <w:pStyle w:val="HTML"/>
        <w:numPr>
          <w:ilvl w:val="0"/>
          <w:numId w:val="33"/>
        </w:numPr>
        <w:tabs>
          <w:tab w:val="clear" w:pos="916"/>
          <w:tab w:val="left" w:pos="851"/>
        </w:tabs>
        <w:spacing w:before="100" w:beforeAutospacing="1" w:after="100" w:afterAutospacing="1" w:line="360" w:lineRule="exact"/>
        <w:ind w:left="553" w:hanging="553"/>
        <w:jc w:val="both"/>
        <w:rPr>
          <w:rFonts w:ascii="標楷體" w:eastAsia="標楷體" w:hAnsi="標楷體"/>
          <w:bCs/>
          <w:sz w:val="24"/>
          <w:szCs w:val="24"/>
        </w:rPr>
      </w:pPr>
      <w:r w:rsidRPr="00563DB2">
        <w:rPr>
          <w:rFonts w:ascii="標楷體" w:eastAsia="標楷體" w:hAnsi="標楷體" w:cs="Times New Roman"/>
          <w:color w:val="auto"/>
          <w:kern w:val="2"/>
          <w:sz w:val="24"/>
          <w:szCs w:val="24"/>
        </w:rPr>
        <w:t>甲方從事乙方</w:t>
      </w:r>
      <w:r w:rsidRPr="00563DB2">
        <w:rPr>
          <w:rFonts w:ascii="標楷體" w:eastAsia="標楷體" w:hAnsi="標楷體" w:cs="Times New Roman" w:hint="eastAsia"/>
          <w:color w:val="auto"/>
          <w:kern w:val="2"/>
          <w:sz w:val="24"/>
          <w:szCs w:val="24"/>
        </w:rPr>
        <w:t>其他經主管機關核准之業務。</w:t>
      </w:r>
    </w:p>
    <w:p w14:paraId="1F993D07" w14:textId="77777777" w:rsidR="00445A82" w:rsidRPr="00467C8A" w:rsidRDefault="00445A82" w:rsidP="006F02B2">
      <w:pPr>
        <w:pStyle w:val="a3"/>
        <w:snapToGrid w:val="0"/>
        <w:spacing w:before="100" w:beforeAutospacing="1" w:after="100" w:afterAutospacing="1" w:line="360" w:lineRule="exact"/>
        <w:ind w:firstLineChars="188" w:firstLine="452"/>
        <w:rPr>
          <w:rFonts w:hAnsi="標楷體"/>
          <w:b/>
          <w:sz w:val="24"/>
          <w14:shadow w14:blurRad="50800" w14:dist="38100" w14:dir="2700000" w14:sx="100000" w14:sy="100000" w14:kx="0" w14:ky="0" w14:algn="tl">
            <w14:srgbClr w14:val="000000">
              <w14:alpha w14:val="60000"/>
            </w14:srgbClr>
          </w14:shadow>
        </w:rPr>
      </w:pPr>
      <w:r w:rsidRPr="00467C8A">
        <w:rPr>
          <w:rFonts w:hAnsi="標楷體"/>
          <w:b/>
          <w:sz w:val="24"/>
          <w14:shadow w14:blurRad="50800" w14:dist="38100" w14:dir="2700000" w14:sx="100000" w14:sy="100000" w14:kx="0" w14:ky="0" w14:algn="tl">
            <w14:srgbClr w14:val="000000">
              <w14:alpha w14:val="60000"/>
            </w14:srgbClr>
          </w14:shadow>
        </w:rPr>
        <w:t>乙方發現</w:t>
      </w:r>
      <w:r w:rsidRPr="00467C8A">
        <w:rPr>
          <w:rFonts w:hAnsi="標楷體" w:hint="eastAsia"/>
          <w:b/>
          <w:sz w:val="24"/>
          <w14:shadow w14:blurRad="50800" w14:dist="38100" w14:dir="2700000" w14:sx="100000" w14:sy="100000" w14:kx="0" w14:ky="0" w14:algn="tl">
            <w14:srgbClr w14:val="000000">
              <w14:alpha w14:val="60000"/>
            </w14:srgbClr>
          </w14:shadow>
        </w:rPr>
        <w:t>甲方分戶帳內之款項不足以</w:t>
      </w:r>
      <w:r w:rsidRPr="00467C8A">
        <w:rPr>
          <w:rFonts w:hAnsi="標楷體"/>
          <w:b/>
          <w:sz w:val="24"/>
          <w14:shadow w14:blurRad="50800" w14:dist="38100" w14:dir="2700000" w14:sx="100000" w14:sy="100000" w14:kx="0" w14:ky="0" w14:algn="tl">
            <w14:srgbClr w14:val="000000">
              <w14:alpha w14:val="60000"/>
            </w14:srgbClr>
          </w14:shadow>
        </w:rPr>
        <w:t>支應甲方所需之資金</w:t>
      </w:r>
      <w:r w:rsidRPr="00467C8A">
        <w:rPr>
          <w:rFonts w:hAnsi="標楷體" w:hint="eastAsia"/>
          <w:b/>
          <w:sz w:val="24"/>
          <w14:shadow w14:blurRad="50800" w14:dist="38100" w14:dir="2700000" w14:sx="100000" w14:sy="100000" w14:kx="0" w14:ky="0" w14:algn="tl">
            <w14:srgbClr w14:val="000000">
              <w14:alpha w14:val="60000"/>
            </w14:srgbClr>
          </w14:shadow>
        </w:rPr>
        <w:t>時</w:t>
      </w:r>
      <w:r w:rsidRPr="00467C8A">
        <w:rPr>
          <w:rFonts w:hAnsi="標楷體"/>
          <w:b/>
          <w:sz w:val="24"/>
          <w14:shadow w14:blurRad="50800" w14:dist="38100" w14:dir="2700000" w14:sx="100000" w14:sy="100000" w14:kx="0" w14:ky="0" w14:algn="tl">
            <w14:srgbClr w14:val="000000">
              <w14:alpha w14:val="60000"/>
            </w14:srgbClr>
          </w14:shadow>
        </w:rPr>
        <w:t>，</w:t>
      </w:r>
      <w:r w:rsidRPr="00467C8A">
        <w:rPr>
          <w:rFonts w:hAnsi="標楷體" w:hint="eastAsia"/>
          <w:b/>
          <w:sz w:val="24"/>
          <w14:shadow w14:blurRad="50800" w14:dist="38100" w14:dir="2700000" w14:sx="100000" w14:sy="100000" w14:kx="0" w14:ky="0" w14:algn="tl">
            <w14:srgbClr w14:val="000000">
              <w14:alpha w14:val="60000"/>
            </w14:srgbClr>
          </w14:shadow>
        </w:rPr>
        <w:t>乙方得自甲方為</w:t>
      </w:r>
      <w:r w:rsidRPr="00467C8A">
        <w:rPr>
          <w:rFonts w:hAnsi="標楷體"/>
          <w:b/>
          <w:sz w:val="24"/>
          <w14:shadow w14:blurRad="50800" w14:dist="38100" w14:dir="2700000" w14:sx="100000" w14:sy="100000" w14:kx="0" w14:ky="0" w14:algn="tl">
            <w14:srgbClr w14:val="000000">
              <w14:alpha w14:val="60000"/>
            </w14:srgbClr>
          </w14:shadow>
        </w:rPr>
        <w:t>從事買賣集中交易市場或櫃檯買賣市場有價證券交易開立之證券款項劃撥帳戶</w:t>
      </w:r>
      <w:r w:rsidRPr="00467C8A">
        <w:rPr>
          <w:rFonts w:hAnsi="標楷體" w:hint="eastAsia"/>
          <w:b/>
          <w:sz w:val="24"/>
          <w14:shadow w14:blurRad="50800" w14:dist="38100" w14:dir="2700000" w14:sx="100000" w14:sy="100000" w14:kx="0" w14:ky="0" w14:algn="tl">
            <w14:srgbClr w14:val="000000">
              <w14:alpha w14:val="60000"/>
            </w14:srgbClr>
          </w14:shadow>
        </w:rPr>
        <w:t>（以下簡稱「證券款項劃撥帳戶」）支應所需。</w:t>
      </w:r>
    </w:p>
    <w:p w14:paraId="54C70950" w14:textId="77777777" w:rsidR="00445A82" w:rsidRPr="00467C8A" w:rsidRDefault="00445A82" w:rsidP="006F02B2">
      <w:pPr>
        <w:pStyle w:val="a3"/>
        <w:snapToGrid w:val="0"/>
        <w:spacing w:before="100" w:beforeAutospacing="1" w:after="100" w:afterAutospacing="1" w:line="360" w:lineRule="exact"/>
        <w:ind w:firstLineChars="188" w:firstLine="452"/>
        <w:rPr>
          <w:rFonts w:hAnsi="標楷體"/>
          <w:b/>
          <w:sz w:val="24"/>
          <w14:shadow w14:blurRad="50800" w14:dist="38100" w14:dir="2700000" w14:sx="100000" w14:sy="100000" w14:kx="0" w14:ky="0" w14:algn="tl">
            <w14:srgbClr w14:val="000000">
              <w14:alpha w14:val="60000"/>
            </w14:srgbClr>
          </w14:shadow>
        </w:rPr>
      </w:pPr>
      <w:r w:rsidRPr="00467C8A">
        <w:rPr>
          <w:rFonts w:hAnsi="標楷體" w:hint="eastAsia"/>
          <w:b/>
          <w:sz w:val="24"/>
          <w14:shadow w14:blurRad="50800" w14:dist="38100" w14:dir="2700000" w14:sx="100000" w14:sy="100000" w14:kx="0" w14:ky="0" w14:algn="tl">
            <w14:srgbClr w14:val="000000">
              <w14:alpha w14:val="60000"/>
            </w14:srgbClr>
          </w14:shadow>
        </w:rPr>
        <w:t>乙</w:t>
      </w:r>
      <w:r w:rsidRPr="00467C8A">
        <w:rPr>
          <w:rFonts w:hAnsi="標楷體"/>
          <w:b/>
          <w:sz w:val="24"/>
          <w14:shadow w14:blurRad="50800" w14:dist="38100" w14:dir="2700000" w14:sx="100000" w14:sy="100000" w14:kx="0" w14:ky="0" w14:algn="tl">
            <w14:srgbClr w14:val="000000">
              <w14:alpha w14:val="60000"/>
            </w14:srgbClr>
          </w14:shadow>
        </w:rPr>
        <w:t>方依</w:t>
      </w:r>
      <w:r w:rsidRPr="00467C8A">
        <w:rPr>
          <w:rFonts w:hAnsi="標楷體" w:hint="eastAsia"/>
          <w:b/>
          <w:sz w:val="24"/>
          <w14:shadow w14:blurRad="50800" w14:dist="38100" w14:dir="2700000" w14:sx="100000" w14:sy="100000" w14:kx="0" w14:ky="0" w14:algn="tl">
            <w14:srgbClr w14:val="000000">
              <w14:alpha w14:val="60000"/>
            </w14:srgbClr>
          </w14:shadow>
        </w:rPr>
        <w:t>前</w:t>
      </w:r>
      <w:r w:rsidRPr="00467C8A">
        <w:rPr>
          <w:rFonts w:hAnsi="標楷體"/>
          <w:b/>
          <w:sz w:val="24"/>
          <w14:shadow w14:blurRad="50800" w14:dist="38100" w14:dir="2700000" w14:sx="100000" w14:sy="100000" w14:kx="0" w14:ky="0" w14:algn="tl">
            <w14:srgbClr w14:val="000000">
              <w14:alpha w14:val="60000"/>
            </w14:srgbClr>
          </w14:shadow>
        </w:rPr>
        <w:t>項處理</w:t>
      </w:r>
      <w:r w:rsidRPr="00467C8A">
        <w:rPr>
          <w:rFonts w:hAnsi="標楷體" w:hint="eastAsia"/>
          <w:b/>
          <w:sz w:val="24"/>
          <w14:shadow w14:blurRad="50800" w14:dist="38100" w14:dir="2700000" w14:sx="100000" w14:sy="100000" w14:kx="0" w14:ky="0" w14:algn="tl">
            <w14:srgbClr w14:val="000000">
              <w14:alpha w14:val="60000"/>
            </w14:srgbClr>
          </w14:shadow>
        </w:rPr>
        <w:t>後</w:t>
      </w:r>
      <w:r w:rsidRPr="00467C8A">
        <w:rPr>
          <w:rFonts w:hAnsi="標楷體"/>
          <w:b/>
          <w:sz w:val="24"/>
          <w14:shadow w14:blurRad="50800" w14:dist="38100" w14:dir="2700000" w14:sx="100000" w14:sy="100000" w14:kx="0" w14:ky="0" w14:algn="tl">
            <w14:srgbClr w14:val="000000">
              <w14:alpha w14:val="60000"/>
            </w14:srgbClr>
          </w14:shadow>
        </w:rPr>
        <w:t>仍有資金不足之情事，應立即通知甲方，</w:t>
      </w:r>
      <w:r w:rsidRPr="00467C8A">
        <w:rPr>
          <w:rFonts w:hAnsi="標楷體" w:hint="eastAsia"/>
          <w:b/>
          <w:sz w:val="24"/>
          <w14:shadow w14:blurRad="50800" w14:dist="38100" w14:dir="2700000" w14:sx="100000" w14:sy="100000" w14:kx="0" w14:ky="0" w14:algn="tl">
            <w14:srgbClr w14:val="000000">
              <w14:alpha w14:val="60000"/>
            </w14:srgbClr>
          </w14:shadow>
        </w:rPr>
        <w:t>甲方應自行補足應支付之款項</w:t>
      </w:r>
      <w:r w:rsidRPr="00467C8A">
        <w:rPr>
          <w:rFonts w:hAnsi="標楷體"/>
          <w:b/>
          <w:sz w:val="24"/>
          <w14:shadow w14:blurRad="50800" w14:dist="38100" w14:dir="2700000" w14:sx="100000" w14:sy="100000" w14:kx="0" w14:ky="0" w14:algn="tl">
            <w14:srgbClr w14:val="000000">
              <w14:alpha w14:val="60000"/>
            </w14:srgbClr>
          </w14:shadow>
        </w:rPr>
        <w:t>。</w:t>
      </w:r>
    </w:p>
    <w:p w14:paraId="72BD1EBF" w14:textId="50611A5D" w:rsidR="00445A82" w:rsidRPr="00D94170" w:rsidRDefault="00445A82" w:rsidP="006F02B2">
      <w:pPr>
        <w:pStyle w:val="a3"/>
        <w:spacing w:before="100" w:beforeAutospacing="1" w:after="100" w:afterAutospacing="1" w:line="360" w:lineRule="exact"/>
        <w:rPr>
          <w:rFonts w:hAnsi="標楷體"/>
          <w:bCs/>
        </w:rPr>
      </w:pPr>
      <w:r w:rsidRPr="00D94170">
        <w:rPr>
          <w:rFonts w:hAnsi="標楷體"/>
          <w:kern w:val="0"/>
          <w:sz w:val="24"/>
        </w:rPr>
        <w:t>第</w:t>
      </w:r>
      <w:r w:rsidRPr="00D94170">
        <w:rPr>
          <w:rFonts w:hAnsi="標楷體" w:hint="eastAsia"/>
          <w:kern w:val="0"/>
          <w:sz w:val="24"/>
        </w:rPr>
        <w:t>四</w:t>
      </w:r>
      <w:r w:rsidRPr="00D94170">
        <w:rPr>
          <w:rFonts w:hAnsi="標楷體"/>
          <w:kern w:val="0"/>
          <w:sz w:val="24"/>
        </w:rPr>
        <w:t>條（</w:t>
      </w:r>
      <w:r w:rsidR="000756E1" w:rsidRPr="000756E1">
        <w:rPr>
          <w:rFonts w:hAnsi="標楷體" w:hint="eastAsia"/>
          <w:kern w:val="0"/>
          <w:sz w:val="24"/>
        </w:rPr>
        <w:t>收益結算及給付方式</w:t>
      </w:r>
      <w:r w:rsidR="000756E1">
        <w:rPr>
          <w:rFonts w:hAnsi="標楷體" w:hint="eastAsia"/>
          <w:kern w:val="0"/>
          <w:sz w:val="24"/>
        </w:rPr>
        <w:t>）</w:t>
      </w:r>
    </w:p>
    <w:p w14:paraId="66648870" w14:textId="77777777" w:rsidR="00CF1FDF" w:rsidRPr="00CF1FDF" w:rsidRDefault="00CF1FDF" w:rsidP="00CF1FDF">
      <w:pPr>
        <w:pStyle w:val="a3"/>
        <w:snapToGrid w:val="0"/>
        <w:spacing w:before="100" w:beforeAutospacing="1" w:after="100" w:afterAutospacing="1" w:line="360" w:lineRule="exact"/>
        <w:ind w:firstLineChars="188" w:firstLine="452"/>
        <w:rPr>
          <w:rFonts w:hAnsi="標楷體"/>
          <w:b/>
          <w:sz w:val="24"/>
          <w14:shadow w14:blurRad="50800" w14:dist="38100" w14:dir="2700000" w14:sx="100000" w14:sy="100000" w14:kx="0" w14:ky="0" w14:algn="tl">
            <w14:srgbClr w14:val="000000">
              <w14:alpha w14:val="60000"/>
            </w14:srgbClr>
          </w14:shadow>
        </w:rPr>
      </w:pPr>
      <w:r w:rsidRPr="00CF1FDF">
        <w:rPr>
          <w:rFonts w:hAnsi="標楷體" w:hint="eastAsia"/>
          <w:b/>
          <w:sz w:val="24"/>
          <w14:shadow w14:blurRad="50800" w14:dist="38100" w14:dir="2700000" w14:sx="100000" w14:sy="100000" w14:kx="0" w14:ky="0" w14:algn="tl">
            <w14:srgbClr w14:val="000000">
              <w14:alpha w14:val="60000"/>
            </w14:srgbClr>
          </w14:shadow>
        </w:rPr>
        <w:t>甲方同意留存於乙方交割專戶之款項，乙方得依主管機關規定運用於安全且流動性高之金融商品，或分離存放於其他銀行。</w:t>
      </w:r>
    </w:p>
    <w:p w14:paraId="520EFFFB" w14:textId="39D319F6" w:rsidR="00CF1FDF" w:rsidRPr="006B74B7" w:rsidRDefault="00CF1FDF" w:rsidP="00CF1FDF">
      <w:pPr>
        <w:pStyle w:val="a3"/>
        <w:snapToGrid w:val="0"/>
        <w:spacing w:before="100" w:beforeAutospacing="1" w:after="100" w:afterAutospacing="1" w:line="360" w:lineRule="exact"/>
        <w:ind w:firstLineChars="188" w:firstLine="452"/>
        <w:rPr>
          <w:rFonts w:hAnsi="標楷體"/>
          <w:b/>
          <w:sz w:val="24"/>
          <w14:shadow w14:blurRad="50800" w14:dist="38100" w14:dir="2700000" w14:sx="100000" w14:sy="100000" w14:kx="0" w14:ky="0" w14:algn="tl">
            <w14:srgbClr w14:val="000000">
              <w14:alpha w14:val="60000"/>
            </w14:srgbClr>
          </w14:shadow>
        </w:rPr>
      </w:pPr>
      <w:r w:rsidRPr="006B74B7">
        <w:rPr>
          <w:rFonts w:hAnsi="標楷體" w:hint="eastAsia"/>
          <w:b/>
          <w:sz w:val="24"/>
          <w14:shadow w14:blurRad="50800" w14:dist="38100" w14:dir="2700000" w14:sx="100000" w14:sy="100000" w14:kx="0" w14:ky="0" w14:algn="tl">
            <w14:srgbClr w14:val="000000">
              <w14:alpha w14:val="60000"/>
            </w14:srgbClr>
          </w14:shadow>
        </w:rPr>
        <w:t>乙方應就甲方同意留存於乙方交割專戶之款項及運用所生收益，自行約定帳戶收益之處理方式，得</w:t>
      </w:r>
      <w:proofErr w:type="gramStart"/>
      <w:r w:rsidRPr="006B74B7">
        <w:rPr>
          <w:rFonts w:hAnsi="標楷體" w:hint="eastAsia"/>
          <w:b/>
          <w:sz w:val="24"/>
          <w14:shadow w14:blurRad="50800" w14:dist="38100" w14:dir="2700000" w14:sx="100000" w14:sy="100000" w14:kx="0" w14:ky="0" w14:algn="tl">
            <w14:srgbClr w14:val="000000">
              <w14:alpha w14:val="60000"/>
            </w14:srgbClr>
          </w14:shadow>
        </w:rPr>
        <w:t>採</w:t>
      </w:r>
      <w:proofErr w:type="gramEnd"/>
      <w:r w:rsidRPr="006B74B7">
        <w:rPr>
          <w:rFonts w:hAnsi="標楷體" w:hint="eastAsia"/>
          <w:b/>
          <w:sz w:val="24"/>
          <w14:shadow w14:blurRad="50800" w14:dist="38100" w14:dir="2700000" w14:sx="100000" w14:sy="100000" w14:kx="0" w14:ky="0" w14:algn="tl">
            <w14:srgbClr w14:val="000000">
              <w14:alpha w14:val="60000"/>
            </w14:srgbClr>
          </w14:shadow>
        </w:rPr>
        <w:t>下列方式擇</w:t>
      </w:r>
      <w:proofErr w:type="gramStart"/>
      <w:r w:rsidRPr="006B74B7">
        <w:rPr>
          <w:rFonts w:hAnsi="標楷體" w:hint="eastAsia"/>
          <w:b/>
          <w:sz w:val="24"/>
          <w14:shadow w14:blurRad="50800" w14:dist="38100" w14:dir="2700000" w14:sx="100000" w14:sy="100000" w14:kx="0" w14:ky="0" w14:algn="tl">
            <w14:srgbClr w14:val="000000">
              <w14:alpha w14:val="60000"/>
            </w14:srgbClr>
          </w14:shadow>
        </w:rPr>
        <w:t>一</w:t>
      </w:r>
      <w:proofErr w:type="gramEnd"/>
      <w:r w:rsidRPr="006B74B7">
        <w:rPr>
          <w:rFonts w:hAnsi="標楷體" w:hint="eastAsia"/>
          <w:b/>
          <w:sz w:val="24"/>
          <w14:shadow w14:blurRad="50800" w14:dist="38100" w14:dir="2700000" w14:sx="100000" w14:sy="100000" w14:kx="0" w14:ky="0" w14:algn="tl">
            <w14:srgbClr w14:val="000000">
              <w14:alpha w14:val="60000"/>
            </w14:srgbClr>
          </w14:shadow>
        </w:rPr>
        <w:t>處理。</w:t>
      </w:r>
    </w:p>
    <w:p w14:paraId="5C5179AD" w14:textId="247F2484" w:rsidR="00445A82" w:rsidRPr="00D94170" w:rsidRDefault="00445A82" w:rsidP="006F02B2">
      <w:pPr>
        <w:pStyle w:val="a3"/>
        <w:spacing w:before="100" w:beforeAutospacing="1" w:after="100" w:afterAutospacing="1" w:line="360" w:lineRule="exact"/>
        <w:rPr>
          <w:rFonts w:hAnsi="標楷體"/>
          <w:kern w:val="0"/>
          <w:sz w:val="24"/>
        </w:rPr>
      </w:pPr>
      <w:r w:rsidRPr="00D94170">
        <w:rPr>
          <w:rFonts w:hAnsi="標楷體" w:hint="eastAsia"/>
          <w:bCs/>
        </w:rPr>
        <w:t>方式</w:t>
      </w:r>
      <w:proofErr w:type="gramStart"/>
      <w:r w:rsidRPr="00D94170">
        <w:rPr>
          <w:rFonts w:hAnsi="標楷體" w:hint="eastAsia"/>
          <w:bCs/>
        </w:rPr>
        <w:t>一</w:t>
      </w:r>
      <w:proofErr w:type="gramEnd"/>
      <w:r w:rsidRPr="00D94170">
        <w:rPr>
          <w:rFonts w:hAnsi="標楷體" w:hint="eastAsia"/>
          <w:bCs/>
        </w:rPr>
        <w:t>：</w:t>
      </w:r>
    </w:p>
    <w:p w14:paraId="3CB5B817" w14:textId="1C690E33" w:rsidR="00445A82" w:rsidRPr="00D94170" w:rsidRDefault="00CF1FDF" w:rsidP="006F02B2">
      <w:pPr>
        <w:pStyle w:val="a3"/>
        <w:snapToGrid w:val="0"/>
        <w:spacing w:before="100" w:beforeAutospacing="1" w:after="100" w:afterAutospacing="1" w:line="360" w:lineRule="exact"/>
        <w:ind w:firstLineChars="188" w:firstLine="452"/>
        <w:rPr>
          <w:rFonts w:hAnsi="標楷體"/>
          <w:sz w:val="24"/>
        </w:rPr>
      </w:pPr>
      <w:r w:rsidRPr="00CF1FDF">
        <w:rPr>
          <w:rFonts w:hAnsi="標楷體" w:hint="eastAsia"/>
          <w:b/>
          <w:sz w:val="24"/>
          <w14:shadow w14:blurRad="50800" w14:dist="38100" w14:dir="2700000" w14:sx="100000" w14:sy="100000" w14:kx="0" w14:ky="0" w14:algn="tl">
            <w14:srgbClr w14:val="000000">
              <w14:alpha w14:val="60000"/>
            </w14:srgbClr>
          </w14:shadow>
        </w:rPr>
        <w:t>甲方留存於乙方交割專戶之款項及運用所生收益，甲方同意依甲方之金額比例分配，並於扣除本契約所定之管理費及相關稅捐、所需費用後，將結餘部分□</w:t>
      </w:r>
      <w:proofErr w:type="gramStart"/>
      <w:r w:rsidRPr="00CF1FDF">
        <w:rPr>
          <w:rFonts w:hAnsi="標楷體" w:hint="eastAsia"/>
          <w:b/>
          <w:sz w:val="24"/>
          <w14:shadow w14:blurRad="50800" w14:dist="38100" w14:dir="2700000" w14:sx="100000" w14:sy="100000" w14:kx="0" w14:ky="0" w14:algn="tl">
            <w14:srgbClr w14:val="000000">
              <w14:alpha w14:val="60000"/>
            </w14:srgbClr>
          </w14:shadow>
        </w:rPr>
        <w:t>併同原</w:t>
      </w:r>
      <w:proofErr w:type="gramEnd"/>
      <w:r w:rsidRPr="00CF1FDF">
        <w:rPr>
          <w:rFonts w:hAnsi="標楷體" w:hint="eastAsia"/>
          <w:b/>
          <w:sz w:val="24"/>
          <w14:shadow w14:blurRad="50800" w14:dist="38100" w14:dir="2700000" w14:sx="100000" w14:sy="100000" w14:kx="0" w14:ky="0" w14:algn="tl">
            <w14:srgbClr w14:val="000000">
              <w14:alpha w14:val="60000"/>
            </w14:srgbClr>
          </w14:shadow>
        </w:rPr>
        <w:t>款項續</w:t>
      </w:r>
      <w:proofErr w:type="gramStart"/>
      <w:r w:rsidRPr="00CF1FDF">
        <w:rPr>
          <w:rFonts w:hAnsi="標楷體" w:hint="eastAsia"/>
          <w:b/>
          <w:sz w:val="24"/>
          <w14:shadow w14:blurRad="50800" w14:dist="38100" w14:dir="2700000" w14:sx="100000" w14:sy="100000" w14:kx="0" w14:ky="0" w14:algn="tl">
            <w14:srgbClr w14:val="000000">
              <w14:alpha w14:val="60000"/>
            </w14:srgbClr>
          </w14:shadow>
        </w:rPr>
        <w:t>予留</w:t>
      </w:r>
      <w:proofErr w:type="gramEnd"/>
      <w:r w:rsidRPr="00CF1FDF">
        <w:rPr>
          <w:rFonts w:hAnsi="標楷體" w:hint="eastAsia"/>
          <w:b/>
          <w:sz w:val="24"/>
          <w14:shadow w14:blurRad="50800" w14:dist="38100" w14:dir="2700000" w14:sx="100000" w14:sy="100000" w14:kx="0" w14:ky="0" w14:algn="tl">
            <w14:srgbClr w14:val="000000">
              <w14:alpha w14:val="60000"/>
            </w14:srgbClr>
          </w14:shadow>
        </w:rPr>
        <w:t>存□撥還與甲方</w:t>
      </w:r>
      <w:r w:rsidR="00445A82" w:rsidRPr="00D94170">
        <w:rPr>
          <w:rFonts w:hAnsi="標楷體" w:hint="eastAsia"/>
          <w:bCs/>
        </w:rPr>
        <w:t>【請證券商與客戶自行約定】</w:t>
      </w:r>
      <w:r w:rsidR="00445A82" w:rsidRPr="00D94170">
        <w:rPr>
          <w:rFonts w:hAnsi="標楷體"/>
          <w:sz w:val="24"/>
        </w:rPr>
        <w:t>。</w:t>
      </w:r>
    </w:p>
    <w:p w14:paraId="226426D2" w14:textId="649F5DCC" w:rsidR="00445A82" w:rsidRPr="00D94170" w:rsidRDefault="00CF1FDF" w:rsidP="006F02B2">
      <w:pPr>
        <w:pStyle w:val="a3"/>
        <w:snapToGrid w:val="0"/>
        <w:spacing w:before="100" w:beforeAutospacing="1" w:after="100" w:afterAutospacing="1" w:line="360" w:lineRule="exact"/>
        <w:ind w:firstLineChars="188" w:firstLine="451"/>
        <w:rPr>
          <w:rFonts w:hAnsi="標楷體"/>
          <w:sz w:val="24"/>
        </w:rPr>
      </w:pPr>
      <w:r w:rsidRPr="00CF1FDF">
        <w:rPr>
          <w:rFonts w:hAnsi="標楷體" w:hint="eastAsia"/>
          <w:sz w:val="24"/>
        </w:rPr>
        <w:t>前項應撥</w:t>
      </w:r>
      <w:proofErr w:type="gramStart"/>
      <w:r w:rsidRPr="00CF1FDF">
        <w:rPr>
          <w:rFonts w:hAnsi="標楷體" w:hint="eastAsia"/>
          <w:sz w:val="24"/>
        </w:rPr>
        <w:t>還予甲方</w:t>
      </w:r>
      <w:proofErr w:type="gramEnd"/>
      <w:r w:rsidRPr="00CF1FDF">
        <w:rPr>
          <w:rFonts w:hAnsi="標楷體" w:hint="eastAsia"/>
          <w:sz w:val="24"/>
        </w:rPr>
        <w:t>之收益，由乙</w:t>
      </w:r>
      <w:proofErr w:type="gramStart"/>
      <w:r w:rsidRPr="00CF1FDF">
        <w:rPr>
          <w:rFonts w:hAnsi="標楷體" w:hint="eastAsia"/>
          <w:sz w:val="24"/>
        </w:rPr>
        <w:t>方撥轉至甲</w:t>
      </w:r>
      <w:proofErr w:type="gramEnd"/>
      <w:r w:rsidRPr="00CF1FDF">
        <w:rPr>
          <w:rFonts w:hAnsi="標楷體" w:hint="eastAsia"/>
          <w:sz w:val="24"/>
        </w:rPr>
        <w:t>方證券款項劃撥帳戶或</w:t>
      </w:r>
      <w:r w:rsidR="00837F98" w:rsidRPr="00837F98">
        <w:rPr>
          <w:rFonts w:hAnsi="標楷體" w:hint="eastAsia"/>
          <w:sz w:val="24"/>
        </w:rPr>
        <w:t>與其約定</w:t>
      </w:r>
      <w:proofErr w:type="gramStart"/>
      <w:r w:rsidR="00837F98" w:rsidRPr="00837F98">
        <w:rPr>
          <w:rFonts w:hAnsi="標楷體" w:hint="eastAsia"/>
          <w:sz w:val="24"/>
        </w:rPr>
        <w:t>採</w:t>
      </w:r>
      <w:proofErr w:type="gramEnd"/>
      <w:r w:rsidR="00837F98" w:rsidRPr="00837F98">
        <w:rPr>
          <w:rFonts w:hAnsi="標楷體" w:hint="eastAsia"/>
          <w:sz w:val="24"/>
        </w:rPr>
        <w:t>實</w:t>
      </w:r>
      <w:proofErr w:type="gramStart"/>
      <w:r w:rsidR="00837F98" w:rsidRPr="00837F98">
        <w:rPr>
          <w:rFonts w:hAnsi="標楷體" w:hint="eastAsia"/>
          <w:sz w:val="24"/>
        </w:rPr>
        <w:t>名制開</w:t>
      </w:r>
      <w:proofErr w:type="gramEnd"/>
      <w:r w:rsidR="00837F98" w:rsidRPr="00837F98">
        <w:rPr>
          <w:rFonts w:hAnsi="標楷體" w:hint="eastAsia"/>
          <w:sz w:val="24"/>
        </w:rPr>
        <w:t>立之本人</w:t>
      </w:r>
      <w:r w:rsidRPr="00CF1FDF">
        <w:rPr>
          <w:rFonts w:hAnsi="標楷體" w:hint="eastAsia"/>
          <w:sz w:val="24"/>
        </w:rPr>
        <w:t>帳戶。乙方應於收益發生年度以甲方為納稅義務人，依所得稅法及其相關規定辦理扣繳並填發扣繳憑單。</w:t>
      </w:r>
    </w:p>
    <w:p w14:paraId="7731FF4E" w14:textId="77777777" w:rsidR="00445A82" w:rsidRPr="00D94170" w:rsidRDefault="00445A82" w:rsidP="006F02B2">
      <w:pPr>
        <w:pStyle w:val="a3"/>
        <w:spacing w:before="100" w:beforeAutospacing="1" w:after="100" w:afterAutospacing="1" w:line="360" w:lineRule="exact"/>
        <w:rPr>
          <w:rFonts w:hAnsi="標楷體"/>
          <w:kern w:val="0"/>
          <w:sz w:val="24"/>
        </w:rPr>
      </w:pPr>
      <w:r w:rsidRPr="00D94170">
        <w:rPr>
          <w:rFonts w:hAnsi="標楷體" w:hint="eastAsia"/>
          <w:bCs/>
        </w:rPr>
        <w:t>方式二：</w:t>
      </w:r>
    </w:p>
    <w:p w14:paraId="541C5C4E" w14:textId="10E0862F" w:rsidR="00445A82" w:rsidRPr="00D94170" w:rsidRDefault="00CF1FDF" w:rsidP="006F02B2">
      <w:pPr>
        <w:pStyle w:val="a3"/>
        <w:snapToGrid w:val="0"/>
        <w:spacing w:before="100" w:beforeAutospacing="1" w:after="100" w:afterAutospacing="1" w:line="360" w:lineRule="exact"/>
        <w:ind w:firstLineChars="188" w:firstLine="452"/>
        <w:rPr>
          <w:rFonts w:ascii="Arial" w:hAnsi="Arial" w:cs="Arial"/>
          <w:sz w:val="24"/>
        </w:rPr>
      </w:pPr>
      <w:r>
        <w:rPr>
          <w:rFonts w:hAnsi="標楷體" w:hint="eastAsia"/>
          <w:b/>
          <w:sz w:val="24"/>
          <w14:shadow w14:blurRad="50800" w14:dist="38100" w14:dir="2700000" w14:sx="100000" w14:sy="100000" w14:kx="0" w14:ky="0" w14:algn="tl">
            <w14:srgbClr w14:val="000000">
              <w14:alpha w14:val="60000"/>
            </w14:srgbClr>
          </w14:shadow>
        </w:rPr>
        <w:t>甲</w:t>
      </w:r>
      <w:r w:rsidRPr="00CF1FDF">
        <w:rPr>
          <w:rFonts w:hAnsi="標楷體" w:hint="eastAsia"/>
          <w:b/>
          <w:sz w:val="24"/>
          <w14:shadow w14:blurRad="50800" w14:dist="38100" w14:dir="2700000" w14:sx="100000" w14:sy="100000" w14:kx="0" w14:ky="0" w14:algn="tl">
            <w14:srgbClr w14:val="000000">
              <w14:alpha w14:val="60000"/>
            </w14:srgbClr>
          </w14:shadow>
        </w:rPr>
        <w:t>方留存於乙方交割專戶之款項及運用，依_______之年利率計算收益（請證券商與客戶自行約定利率），所生收益</w:t>
      </w:r>
      <w:proofErr w:type="gramStart"/>
      <w:r w:rsidRPr="00CF1FDF">
        <w:rPr>
          <w:rFonts w:hAnsi="標楷體" w:hint="eastAsia"/>
          <w:b/>
          <w:sz w:val="24"/>
          <w14:shadow w14:blurRad="50800" w14:dist="38100" w14:dir="2700000" w14:sx="100000" w14:sy="100000" w14:kx="0" w14:ky="0" w14:algn="tl">
            <w14:srgbClr w14:val="000000">
              <w14:alpha w14:val="60000"/>
            </w14:srgbClr>
          </w14:shadow>
        </w:rPr>
        <w:t>併同原</w:t>
      </w:r>
      <w:proofErr w:type="gramEnd"/>
      <w:r w:rsidRPr="00CF1FDF">
        <w:rPr>
          <w:rFonts w:hAnsi="標楷體" w:hint="eastAsia"/>
          <w:b/>
          <w:sz w:val="24"/>
          <w14:shadow w14:blurRad="50800" w14:dist="38100" w14:dir="2700000" w14:sx="100000" w14:sy="100000" w14:kx="0" w14:ky="0" w14:algn="tl">
            <w14:srgbClr w14:val="000000">
              <w14:alpha w14:val="60000"/>
            </w14:srgbClr>
          </w14:shadow>
        </w:rPr>
        <w:t>款項續</w:t>
      </w:r>
      <w:proofErr w:type="gramStart"/>
      <w:r w:rsidRPr="00CF1FDF">
        <w:rPr>
          <w:rFonts w:hAnsi="標楷體" w:hint="eastAsia"/>
          <w:b/>
          <w:sz w:val="24"/>
          <w14:shadow w14:blurRad="50800" w14:dist="38100" w14:dir="2700000" w14:sx="100000" w14:sy="100000" w14:kx="0" w14:ky="0" w14:algn="tl">
            <w14:srgbClr w14:val="000000">
              <w14:alpha w14:val="60000"/>
            </w14:srgbClr>
          </w14:shadow>
        </w:rPr>
        <w:t>予留</w:t>
      </w:r>
      <w:proofErr w:type="gramEnd"/>
      <w:r w:rsidRPr="00CF1FDF">
        <w:rPr>
          <w:rFonts w:hAnsi="標楷體" w:hint="eastAsia"/>
          <w:b/>
          <w:sz w:val="24"/>
          <w14:shadow w14:blurRad="50800" w14:dist="38100" w14:dir="2700000" w14:sx="100000" w14:sy="100000" w14:kx="0" w14:ky="0" w14:algn="tl">
            <w14:srgbClr w14:val="000000">
              <w14:alpha w14:val="60000"/>
            </w14:srgbClr>
          </w14:shadow>
        </w:rPr>
        <w:t>存於交割專戶。</w:t>
      </w:r>
    </w:p>
    <w:p w14:paraId="5F0DF7AC" w14:textId="77777777" w:rsidR="00445A82" w:rsidRPr="00D94170" w:rsidRDefault="00445A82" w:rsidP="006F02B2">
      <w:pPr>
        <w:pStyle w:val="a3"/>
        <w:snapToGrid w:val="0"/>
        <w:spacing w:before="100" w:beforeAutospacing="1" w:after="100" w:afterAutospacing="1" w:line="360" w:lineRule="exact"/>
        <w:ind w:firstLineChars="188" w:firstLine="451"/>
        <w:rPr>
          <w:rFonts w:hAnsi="標楷體"/>
          <w:sz w:val="24"/>
        </w:rPr>
      </w:pPr>
      <w:r w:rsidRPr="00D94170">
        <w:rPr>
          <w:rFonts w:hAnsi="標楷體" w:hint="eastAsia"/>
          <w:sz w:val="24"/>
        </w:rPr>
        <w:t>乙方應於收益發生年度以甲方為納稅義務人，依所得稅法及其相關規定辦理扣繳並填發扣繳憑單。</w:t>
      </w:r>
    </w:p>
    <w:p w14:paraId="5ED37688" w14:textId="3AE97FB8" w:rsidR="00445A82" w:rsidRPr="002622E7" w:rsidRDefault="00445A82" w:rsidP="006F02B2">
      <w:pPr>
        <w:pStyle w:val="a3"/>
        <w:spacing w:before="100" w:beforeAutospacing="1" w:after="100" w:afterAutospacing="1" w:line="360" w:lineRule="exact"/>
        <w:rPr>
          <w:rFonts w:hAnsi="標楷體"/>
          <w:sz w:val="24"/>
        </w:rPr>
      </w:pPr>
      <w:r w:rsidRPr="002622E7">
        <w:rPr>
          <w:rFonts w:hAnsi="標楷體"/>
          <w:sz w:val="24"/>
        </w:rPr>
        <w:t>第</w:t>
      </w:r>
      <w:r w:rsidRPr="002622E7">
        <w:rPr>
          <w:rFonts w:hAnsi="標楷體" w:hint="eastAsia"/>
          <w:sz w:val="24"/>
        </w:rPr>
        <w:t>五</w:t>
      </w:r>
      <w:r w:rsidRPr="002622E7">
        <w:rPr>
          <w:rFonts w:hAnsi="標楷體"/>
          <w:sz w:val="24"/>
        </w:rPr>
        <w:t>條（客戶申請</w:t>
      </w:r>
      <w:r w:rsidR="00C9021D" w:rsidRPr="00C9021D">
        <w:rPr>
          <w:rFonts w:hAnsi="標楷體" w:hint="eastAsia"/>
          <w:sz w:val="24"/>
        </w:rPr>
        <w:t>撥轉款項</w:t>
      </w:r>
      <w:r w:rsidRPr="002622E7">
        <w:rPr>
          <w:rFonts w:hAnsi="標楷體"/>
          <w:sz w:val="24"/>
        </w:rPr>
        <w:t>）</w:t>
      </w:r>
    </w:p>
    <w:p w14:paraId="717737D0" w14:textId="72FBC2E6" w:rsidR="00445A82" w:rsidRPr="00467C8A" w:rsidRDefault="00445A82" w:rsidP="006F02B2">
      <w:pPr>
        <w:pStyle w:val="a3"/>
        <w:snapToGrid w:val="0"/>
        <w:spacing w:before="100" w:beforeAutospacing="1" w:after="100" w:afterAutospacing="1" w:line="360" w:lineRule="exact"/>
        <w:ind w:firstLineChars="177" w:firstLine="425"/>
        <w:rPr>
          <w:rFonts w:hAnsi="標楷體"/>
          <w:b/>
          <w:sz w:val="24"/>
          <w14:shadow w14:blurRad="50800" w14:dist="38100" w14:dir="2700000" w14:sx="100000" w14:sy="100000" w14:kx="0" w14:ky="0" w14:algn="tl">
            <w14:srgbClr w14:val="000000">
              <w14:alpha w14:val="60000"/>
            </w14:srgbClr>
          </w14:shadow>
        </w:rPr>
      </w:pPr>
      <w:r w:rsidRPr="00467C8A">
        <w:rPr>
          <w:rFonts w:hAnsi="標楷體"/>
          <w:b/>
          <w:sz w:val="24"/>
          <w14:shadow w14:blurRad="50800" w14:dist="38100" w14:dir="2700000" w14:sx="100000" w14:sy="100000" w14:kx="0" w14:ky="0" w14:algn="tl">
            <w14:srgbClr w14:val="000000">
              <w14:alpha w14:val="60000"/>
            </w14:srgbClr>
          </w14:shadow>
        </w:rPr>
        <w:lastRenderedPageBreak/>
        <w:t>甲方</w:t>
      </w:r>
      <w:r w:rsidRPr="00467C8A">
        <w:rPr>
          <w:rFonts w:hAnsi="標楷體" w:hint="eastAsia"/>
          <w:b/>
          <w:sz w:val="24"/>
          <w14:shadow w14:blurRad="50800" w14:dist="38100" w14:dir="2700000" w14:sx="100000" w14:sy="100000" w14:kx="0" w14:ky="0" w14:algn="tl">
            <w14:srgbClr w14:val="000000">
              <w14:alpha w14:val="60000"/>
            </w14:srgbClr>
          </w14:shadow>
        </w:rPr>
        <w:t>申請</w:t>
      </w:r>
      <w:r w:rsidR="00C9021D" w:rsidRPr="00C9021D">
        <w:rPr>
          <w:rFonts w:hAnsi="標楷體" w:hint="eastAsia"/>
          <w:b/>
          <w:sz w:val="24"/>
          <w14:shadow w14:blurRad="50800" w14:dist="38100" w14:dir="2700000" w14:sx="100000" w14:sy="100000" w14:kx="0" w14:ky="0" w14:algn="tl">
            <w14:srgbClr w14:val="000000">
              <w14:alpha w14:val="60000"/>
            </w14:srgbClr>
          </w14:shadow>
        </w:rPr>
        <w:t>撥轉款項</w:t>
      </w:r>
      <w:r w:rsidRPr="00467C8A">
        <w:rPr>
          <w:rFonts w:hAnsi="標楷體"/>
          <w:b/>
          <w:sz w:val="24"/>
          <w14:shadow w14:blurRad="50800" w14:dist="38100" w14:dir="2700000" w14:sx="100000" w14:sy="100000" w14:kx="0" w14:ky="0" w14:algn="tl">
            <w14:srgbClr w14:val="000000">
              <w14:alpha w14:val="60000"/>
            </w14:srgbClr>
          </w14:shadow>
        </w:rPr>
        <w:t>，應於</w:t>
      </w:r>
      <w:r w:rsidRPr="00467C8A">
        <w:rPr>
          <w:rFonts w:hAnsi="標楷體" w:hint="eastAsia"/>
          <w:b/>
          <w:sz w:val="24"/>
          <w14:shadow w14:blurRad="50800" w14:dist="38100" w14:dir="2700000" w14:sx="100000" w14:sy="100000" w14:kx="0" w14:ky="0" w14:algn="tl">
            <w14:srgbClr w14:val="000000">
              <w14:alpha w14:val="60000"/>
            </w14:srgbClr>
          </w14:shadow>
        </w:rPr>
        <w:t>申請日下午三時前向乙方提出</w:t>
      </w:r>
      <w:r w:rsidRPr="00467C8A">
        <w:rPr>
          <w:rFonts w:hAnsi="標楷體"/>
          <w:b/>
          <w:sz w:val="24"/>
          <w14:shadow w14:blurRad="50800" w14:dist="38100" w14:dir="2700000" w14:sx="100000" w14:sy="100000" w14:kx="0" w14:ky="0" w14:algn="tl">
            <w14:srgbClr w14:val="000000">
              <w14:alpha w14:val="60000"/>
            </w14:srgbClr>
          </w14:shadow>
        </w:rPr>
        <w:t>申請。</w:t>
      </w:r>
      <w:r w:rsidRPr="00467C8A">
        <w:rPr>
          <w:rFonts w:hAnsi="標楷體" w:hint="eastAsia"/>
          <w:b/>
          <w:sz w:val="24"/>
          <w14:shadow w14:blurRad="50800" w14:dist="38100" w14:dir="2700000" w14:sx="100000" w14:sy="100000" w14:kx="0" w14:ky="0" w14:algn="tl">
            <w14:srgbClr w14:val="000000">
              <w14:alpha w14:val="60000"/>
            </w14:srgbClr>
          </w14:shadow>
        </w:rPr>
        <w:t>逾時視為次一營業日之申請。</w:t>
      </w:r>
      <w:r w:rsidRPr="00467C8A">
        <w:rPr>
          <w:rFonts w:hAnsi="標楷體" w:hint="eastAsia"/>
          <w:b/>
          <w:bCs/>
          <w14:shadow w14:blurRad="50800" w14:dist="38100" w14:dir="2700000" w14:sx="100000" w14:sy="100000" w14:kx="0" w14:ky="0" w14:algn="tl">
            <w14:srgbClr w14:val="000000">
              <w14:alpha w14:val="60000"/>
            </w14:srgbClr>
          </w14:shadow>
        </w:rPr>
        <w:t>【申請</w:t>
      </w:r>
      <w:r w:rsidR="00C9021D" w:rsidRPr="00C9021D">
        <w:rPr>
          <w:rFonts w:hAnsi="標楷體" w:hint="eastAsia"/>
          <w:b/>
          <w:bCs/>
          <w14:shadow w14:blurRad="50800" w14:dist="38100" w14:dir="2700000" w14:sx="100000" w14:sy="100000" w14:kx="0" w14:ky="0" w14:algn="tl">
            <w14:srgbClr w14:val="000000">
              <w14:alpha w14:val="60000"/>
            </w14:srgbClr>
          </w14:shadow>
        </w:rPr>
        <w:t>撥轉款項</w:t>
      </w:r>
      <w:r w:rsidRPr="00467C8A">
        <w:rPr>
          <w:rFonts w:hAnsi="標楷體" w:hint="eastAsia"/>
          <w:b/>
          <w:bCs/>
          <w14:shadow w14:blurRad="50800" w14:dist="38100" w14:dir="2700000" w14:sx="100000" w14:sy="100000" w14:kx="0" w14:ky="0" w14:algn="tl">
            <w14:srgbClr w14:val="000000">
              <w14:alpha w14:val="60000"/>
            </w14:srgbClr>
          </w14:shadow>
        </w:rPr>
        <w:t>時點，證券商可與客戶自行約定】</w:t>
      </w:r>
    </w:p>
    <w:p w14:paraId="05A522CC" w14:textId="45BA3555" w:rsidR="00445A82" w:rsidRPr="00467C8A" w:rsidRDefault="00445A82" w:rsidP="006F02B2">
      <w:pPr>
        <w:pStyle w:val="a3"/>
        <w:snapToGrid w:val="0"/>
        <w:spacing w:before="100" w:beforeAutospacing="1" w:after="100" w:afterAutospacing="1" w:line="360" w:lineRule="exact"/>
        <w:ind w:firstLineChars="188" w:firstLine="452"/>
        <w:rPr>
          <w:rFonts w:hAnsi="標楷體"/>
          <w:b/>
          <w:sz w:val="24"/>
          <w14:shadow w14:blurRad="50800" w14:dist="38100" w14:dir="2700000" w14:sx="100000" w14:sy="100000" w14:kx="0" w14:ky="0" w14:algn="tl">
            <w14:srgbClr w14:val="000000">
              <w14:alpha w14:val="60000"/>
            </w14:srgbClr>
          </w14:shadow>
        </w:rPr>
      </w:pPr>
      <w:r w:rsidRPr="00467C8A">
        <w:rPr>
          <w:rFonts w:hAnsi="標楷體"/>
          <w:b/>
          <w:sz w:val="24"/>
          <w14:shadow w14:blurRad="50800" w14:dist="38100" w14:dir="2700000" w14:sx="100000" w14:sy="100000" w14:kx="0" w14:ky="0" w14:algn="tl">
            <w14:srgbClr w14:val="000000">
              <w14:alpha w14:val="60000"/>
            </w14:srgbClr>
          </w14:shadow>
        </w:rPr>
        <w:t>乙方</w:t>
      </w:r>
      <w:r w:rsidRPr="00467C8A">
        <w:rPr>
          <w:rFonts w:hAnsi="標楷體" w:hint="eastAsia"/>
          <w:b/>
          <w:sz w:val="24"/>
          <w14:shadow w14:blurRad="50800" w14:dist="38100" w14:dir="2700000" w14:sx="100000" w14:sy="100000" w14:kx="0" w14:ky="0" w14:algn="tl">
            <w14:srgbClr w14:val="000000">
              <w14:alpha w14:val="60000"/>
            </w14:srgbClr>
          </w14:shadow>
        </w:rPr>
        <w:t>受理</w:t>
      </w:r>
      <w:r w:rsidRPr="00467C8A">
        <w:rPr>
          <w:rFonts w:hAnsi="標楷體"/>
          <w:b/>
          <w:sz w:val="24"/>
          <w14:shadow w14:blurRad="50800" w14:dist="38100" w14:dir="2700000" w14:sx="100000" w14:sy="100000" w14:kx="0" w14:ky="0" w14:algn="tl">
            <w14:srgbClr w14:val="000000">
              <w14:alpha w14:val="60000"/>
            </w14:srgbClr>
          </w14:shadow>
        </w:rPr>
        <w:t>前項甲方</w:t>
      </w:r>
      <w:r w:rsidRPr="00467C8A">
        <w:rPr>
          <w:rFonts w:hAnsi="標楷體" w:hint="eastAsia"/>
          <w:b/>
          <w:sz w:val="24"/>
          <w14:shadow w14:blurRad="50800" w14:dist="38100" w14:dir="2700000" w14:sx="100000" w14:sy="100000" w14:kx="0" w14:ky="0" w14:algn="tl">
            <w14:srgbClr w14:val="000000">
              <w14:alpha w14:val="60000"/>
            </w14:srgbClr>
          </w14:shadow>
        </w:rPr>
        <w:t>申請</w:t>
      </w:r>
      <w:r w:rsidR="00C9021D" w:rsidRPr="00C9021D">
        <w:rPr>
          <w:rFonts w:hAnsi="標楷體" w:hint="eastAsia"/>
          <w:b/>
          <w:sz w:val="24"/>
          <w14:shadow w14:blurRad="50800" w14:dist="38100" w14:dir="2700000" w14:sx="100000" w14:sy="100000" w14:kx="0" w14:ky="0" w14:algn="tl">
            <w14:srgbClr w14:val="000000">
              <w14:alpha w14:val="60000"/>
            </w14:srgbClr>
          </w14:shadow>
        </w:rPr>
        <w:t>撥轉款項</w:t>
      </w:r>
      <w:r w:rsidRPr="00467C8A">
        <w:rPr>
          <w:rFonts w:hAnsi="標楷體"/>
          <w:b/>
          <w:sz w:val="24"/>
          <w14:shadow w14:blurRad="50800" w14:dist="38100" w14:dir="2700000" w14:sx="100000" w14:sy="100000" w14:kx="0" w14:ky="0" w14:algn="tl">
            <w14:srgbClr w14:val="000000">
              <w14:alpha w14:val="60000"/>
            </w14:srgbClr>
          </w14:shadow>
        </w:rPr>
        <w:t>，</w:t>
      </w:r>
      <w:r w:rsidRPr="00467C8A">
        <w:rPr>
          <w:rFonts w:hAnsi="標楷體" w:hint="eastAsia"/>
          <w:b/>
          <w:sz w:val="24"/>
          <w14:shadow w14:blurRad="50800" w14:dist="38100" w14:dir="2700000" w14:sx="100000" w14:sy="100000" w14:kx="0" w14:ky="0" w14:algn="tl">
            <w14:srgbClr w14:val="000000">
              <w14:alpha w14:val="60000"/>
            </w14:srgbClr>
          </w14:shadow>
        </w:rPr>
        <w:t>至遲</w:t>
      </w:r>
      <w:r w:rsidRPr="00467C8A">
        <w:rPr>
          <w:rFonts w:hAnsi="標楷體"/>
          <w:b/>
          <w:sz w:val="24"/>
          <w14:shadow w14:blurRad="50800" w14:dist="38100" w14:dir="2700000" w14:sx="100000" w14:sy="100000" w14:kx="0" w14:ky="0" w14:algn="tl">
            <w14:srgbClr w14:val="000000">
              <w14:alpha w14:val="60000"/>
            </w14:srgbClr>
          </w14:shadow>
        </w:rPr>
        <w:t>應於</w:t>
      </w:r>
      <w:r w:rsidRPr="00467C8A">
        <w:rPr>
          <w:rFonts w:hAnsi="標楷體" w:hint="eastAsia"/>
          <w:b/>
          <w:sz w:val="24"/>
          <w14:shadow w14:blurRad="50800" w14:dist="38100" w14:dir="2700000" w14:sx="100000" w14:sy="100000" w14:kx="0" w14:ky="0" w14:algn="tl">
            <w14:srgbClr w14:val="000000">
              <w14:alpha w14:val="60000"/>
            </w14:srgbClr>
          </w14:shadow>
        </w:rPr>
        <w:t>申請日之次一營業日</w:t>
      </w:r>
      <w:r w:rsidRPr="00467C8A">
        <w:rPr>
          <w:rFonts w:hAnsi="標楷體"/>
          <w:b/>
          <w:sz w:val="24"/>
          <w14:shadow w14:blurRad="50800" w14:dist="38100" w14:dir="2700000" w14:sx="100000" w14:sy="100000" w14:kx="0" w14:ky="0" w14:algn="tl">
            <w14:srgbClr w14:val="000000">
              <w14:alpha w14:val="60000"/>
            </w14:srgbClr>
          </w14:shadow>
        </w:rPr>
        <w:t>撥</w:t>
      </w:r>
      <w:proofErr w:type="gramStart"/>
      <w:r w:rsidRPr="00467C8A">
        <w:rPr>
          <w:rFonts w:hAnsi="標楷體" w:hint="eastAsia"/>
          <w:b/>
          <w:sz w:val="24"/>
          <w14:shadow w14:blurRad="50800" w14:dist="38100" w14:dir="2700000" w14:sx="100000" w14:sy="100000" w14:kx="0" w14:ky="0" w14:algn="tl">
            <w14:srgbClr w14:val="000000">
              <w14:alpha w14:val="60000"/>
            </w14:srgbClr>
          </w14:shadow>
        </w:rPr>
        <w:t>入</w:t>
      </w:r>
      <w:r w:rsidRPr="00467C8A">
        <w:rPr>
          <w:rFonts w:hAnsi="標楷體"/>
          <w:b/>
          <w:sz w:val="24"/>
          <w14:shadow w14:blurRad="50800" w14:dist="38100" w14:dir="2700000" w14:sx="100000" w14:sy="100000" w14:kx="0" w14:ky="0" w14:algn="tl">
            <w14:srgbClr w14:val="000000">
              <w14:alpha w14:val="60000"/>
            </w14:srgbClr>
          </w14:shadow>
        </w:rPr>
        <w:t>至</w:t>
      </w:r>
      <w:r w:rsidRPr="00467C8A">
        <w:rPr>
          <w:rFonts w:hAnsi="標楷體" w:hint="eastAsia"/>
          <w:b/>
          <w:sz w:val="24"/>
          <w14:shadow w14:blurRad="50800" w14:dist="38100" w14:dir="2700000" w14:sx="100000" w14:sy="100000" w14:kx="0" w14:ky="0" w14:algn="tl">
            <w14:srgbClr w14:val="000000">
              <w14:alpha w14:val="60000"/>
            </w14:srgbClr>
          </w14:shadow>
        </w:rPr>
        <w:t>甲方</w:t>
      </w:r>
      <w:proofErr w:type="gramEnd"/>
      <w:r w:rsidRPr="00467C8A">
        <w:rPr>
          <w:rFonts w:hAnsi="標楷體" w:hint="eastAsia"/>
          <w:b/>
          <w:sz w:val="24"/>
          <w14:shadow w14:blurRad="50800" w14:dist="38100" w14:dir="2700000" w14:sx="100000" w14:sy="100000" w14:kx="0" w14:ky="0" w14:algn="tl">
            <w14:srgbClr w14:val="000000">
              <w14:alpha w14:val="60000"/>
            </w14:srgbClr>
          </w14:shadow>
        </w:rPr>
        <w:t>之</w:t>
      </w:r>
      <w:r w:rsidRPr="00467C8A">
        <w:rPr>
          <w:rFonts w:hAnsi="標楷體"/>
          <w:b/>
          <w:sz w:val="24"/>
          <w14:shadow w14:blurRad="50800" w14:dist="38100" w14:dir="2700000" w14:sx="100000" w14:sy="100000" w14:kx="0" w14:ky="0" w14:algn="tl">
            <w14:srgbClr w14:val="000000">
              <w14:alpha w14:val="60000"/>
            </w14:srgbClr>
          </w14:shadow>
        </w:rPr>
        <w:t>證券款項劃撥帳戶</w:t>
      </w:r>
      <w:r w:rsidRPr="00467C8A">
        <w:rPr>
          <w:rFonts w:hAnsi="標楷體" w:hint="eastAsia"/>
          <w:b/>
          <w:sz w:val="24"/>
          <w14:shadow w14:blurRad="50800" w14:dist="38100" w14:dir="2700000" w14:sx="100000" w14:sy="100000" w14:kx="0" w14:ky="0" w14:algn="tl">
            <w14:srgbClr w14:val="000000">
              <w14:alpha w14:val="60000"/>
            </w14:srgbClr>
          </w14:shadow>
        </w:rPr>
        <w:t>或</w:t>
      </w:r>
      <w:r w:rsidR="00C9021D" w:rsidRPr="00C9021D">
        <w:rPr>
          <w:rFonts w:hAnsi="標楷體" w:hint="eastAsia"/>
          <w:b/>
          <w:sz w:val="24"/>
          <w14:shadow w14:blurRad="50800" w14:dist="38100" w14:dir="2700000" w14:sx="100000" w14:sy="100000" w14:kx="0" w14:ky="0" w14:algn="tl">
            <w14:srgbClr w14:val="000000">
              <w14:alpha w14:val="60000"/>
            </w14:srgbClr>
          </w14:shadow>
        </w:rPr>
        <w:t>與其約定</w:t>
      </w:r>
      <w:proofErr w:type="gramStart"/>
      <w:r w:rsidR="00C9021D" w:rsidRPr="00C9021D">
        <w:rPr>
          <w:rFonts w:hAnsi="標楷體" w:hint="eastAsia"/>
          <w:b/>
          <w:sz w:val="24"/>
          <w14:shadow w14:blurRad="50800" w14:dist="38100" w14:dir="2700000" w14:sx="100000" w14:sy="100000" w14:kx="0" w14:ky="0" w14:algn="tl">
            <w14:srgbClr w14:val="000000">
              <w14:alpha w14:val="60000"/>
            </w14:srgbClr>
          </w14:shadow>
        </w:rPr>
        <w:t>採</w:t>
      </w:r>
      <w:proofErr w:type="gramEnd"/>
      <w:r w:rsidR="00C9021D" w:rsidRPr="00C9021D">
        <w:rPr>
          <w:rFonts w:hAnsi="標楷體" w:hint="eastAsia"/>
          <w:b/>
          <w:sz w:val="24"/>
          <w14:shadow w14:blurRad="50800" w14:dist="38100" w14:dir="2700000" w14:sx="100000" w14:sy="100000" w14:kx="0" w14:ky="0" w14:algn="tl">
            <w14:srgbClr w14:val="000000">
              <w14:alpha w14:val="60000"/>
            </w14:srgbClr>
          </w14:shadow>
        </w:rPr>
        <w:t>實</w:t>
      </w:r>
      <w:proofErr w:type="gramStart"/>
      <w:r w:rsidR="00C9021D" w:rsidRPr="00C9021D">
        <w:rPr>
          <w:rFonts w:hAnsi="標楷體" w:hint="eastAsia"/>
          <w:b/>
          <w:sz w:val="24"/>
          <w14:shadow w14:blurRad="50800" w14:dist="38100" w14:dir="2700000" w14:sx="100000" w14:sy="100000" w14:kx="0" w14:ky="0" w14:algn="tl">
            <w14:srgbClr w14:val="000000">
              <w14:alpha w14:val="60000"/>
            </w14:srgbClr>
          </w14:shadow>
        </w:rPr>
        <w:t>名制開</w:t>
      </w:r>
      <w:proofErr w:type="gramEnd"/>
      <w:r w:rsidR="00C9021D" w:rsidRPr="00C9021D">
        <w:rPr>
          <w:rFonts w:hAnsi="標楷體" w:hint="eastAsia"/>
          <w:b/>
          <w:sz w:val="24"/>
          <w14:shadow w14:blurRad="50800" w14:dist="38100" w14:dir="2700000" w14:sx="100000" w14:sy="100000" w14:kx="0" w14:ky="0" w14:algn="tl">
            <w14:srgbClr w14:val="000000">
              <w14:alpha w14:val="60000"/>
            </w14:srgbClr>
          </w14:shadow>
        </w:rPr>
        <w:t>立之本人</w:t>
      </w:r>
      <w:r w:rsidRPr="00467C8A">
        <w:rPr>
          <w:rFonts w:hAnsi="標楷體" w:hint="eastAsia"/>
          <w:b/>
          <w:sz w:val="24"/>
          <w14:shadow w14:blurRad="50800" w14:dist="38100" w14:dir="2700000" w14:sx="100000" w14:sy="100000" w14:kx="0" w14:ky="0" w14:algn="tl">
            <w14:srgbClr w14:val="000000">
              <w14:alpha w14:val="60000"/>
            </w14:srgbClr>
          </w14:shadow>
        </w:rPr>
        <w:t>帳戶</w:t>
      </w:r>
      <w:r w:rsidRPr="00467C8A">
        <w:rPr>
          <w:rFonts w:hAnsi="標楷體"/>
          <w:b/>
          <w:sz w:val="24"/>
          <w14:shadow w14:blurRad="50800" w14:dist="38100" w14:dir="2700000" w14:sx="100000" w14:sy="100000" w14:kx="0" w14:ky="0" w14:algn="tl">
            <w14:srgbClr w14:val="000000">
              <w14:alpha w14:val="60000"/>
            </w14:srgbClr>
          </w14:shadow>
        </w:rPr>
        <w:t>。</w:t>
      </w:r>
    </w:p>
    <w:p w14:paraId="2B34A5E1" w14:textId="0A309E2C" w:rsidR="00445A82" w:rsidRDefault="00445A82" w:rsidP="006F02B2">
      <w:pPr>
        <w:spacing w:before="100" w:beforeAutospacing="1" w:after="100" w:afterAutospacing="1" w:line="360" w:lineRule="exact"/>
        <w:ind w:firstLineChars="236" w:firstLine="567"/>
        <w:jc w:val="both"/>
        <w:rPr>
          <w:rFonts w:ascii="標楷體" w:eastAsia="標楷體" w:hAnsi="標楷體"/>
        </w:rPr>
      </w:pPr>
      <w:r w:rsidRPr="00467C8A">
        <w:rPr>
          <w:rFonts w:ascii="標楷體" w:eastAsia="標楷體" w:hAnsi="標楷體" w:hint="eastAsia"/>
          <w:b/>
          <w14:shadow w14:blurRad="50800" w14:dist="38100" w14:dir="2700000" w14:sx="100000" w14:sy="100000" w14:kx="0" w14:ky="0" w14:algn="tl">
            <w14:srgbClr w14:val="000000">
              <w14:alpha w14:val="60000"/>
            </w14:srgbClr>
          </w14:shadow>
        </w:rPr>
        <w:t>甲方當日申請</w:t>
      </w:r>
      <w:r w:rsidR="00C9021D" w:rsidRPr="00C9021D">
        <w:rPr>
          <w:rFonts w:ascii="標楷體" w:eastAsia="標楷體" w:hAnsi="標楷體" w:hint="eastAsia"/>
          <w:b/>
          <w14:shadow w14:blurRad="50800" w14:dist="38100" w14:dir="2700000" w14:sx="100000" w14:sy="100000" w14:kx="0" w14:ky="0" w14:algn="tl">
            <w14:srgbClr w14:val="000000">
              <w14:alpha w14:val="60000"/>
            </w14:srgbClr>
          </w14:shadow>
        </w:rPr>
        <w:t>撥轉款項</w:t>
      </w:r>
      <w:r w:rsidRPr="00467C8A">
        <w:rPr>
          <w:rFonts w:ascii="標楷體" w:eastAsia="標楷體" w:hAnsi="標楷體" w:hint="eastAsia"/>
          <w:b/>
          <w14:shadow w14:blurRad="50800" w14:dist="38100" w14:dir="2700000" w14:sx="100000" w14:sy="100000" w14:kx="0" w14:ky="0" w14:algn="tl">
            <w14:srgbClr w14:val="000000">
              <w14:alpha w14:val="60000"/>
            </w14:srgbClr>
          </w14:shadow>
        </w:rPr>
        <w:t>達新臺幣</w:t>
      </w:r>
      <w:proofErr w:type="gramStart"/>
      <w:r w:rsidRPr="00467C8A">
        <w:rPr>
          <w:rFonts w:ascii="標楷體" w:eastAsia="標楷體" w:hAnsi="標楷體" w:hint="eastAsia"/>
          <w:b/>
          <w14:shadow w14:blurRad="50800" w14:dist="38100" w14:dir="2700000" w14:sx="100000" w14:sy="100000" w14:kx="0" w14:ky="0" w14:algn="tl">
            <w14:srgbClr w14:val="000000">
              <w14:alpha w14:val="60000"/>
            </w14:srgbClr>
          </w14:shadow>
        </w:rPr>
        <w:t>一</w:t>
      </w:r>
      <w:proofErr w:type="gramEnd"/>
      <w:r w:rsidRPr="00467C8A">
        <w:rPr>
          <w:rFonts w:ascii="標楷體" w:eastAsia="標楷體" w:hAnsi="標楷體" w:hint="eastAsia"/>
          <w:b/>
          <w14:shadow w14:blurRad="50800" w14:dist="38100" w14:dir="2700000" w14:sx="100000" w14:sy="100000" w14:kx="0" w14:ky="0" w14:algn="tl">
            <w14:srgbClr w14:val="000000">
              <w14:alpha w14:val="60000"/>
            </w14:srgbClr>
          </w14:shadow>
        </w:rPr>
        <w:t>百萬元以上時，</w:t>
      </w:r>
      <w:r w:rsidRPr="00467C8A">
        <w:rPr>
          <w:rFonts w:ascii="標楷體" w:eastAsia="標楷體" w:hAnsi="標楷體"/>
          <w:b/>
          <w14:shadow w14:blurRad="50800" w14:dist="38100" w14:dir="2700000" w14:sx="100000" w14:sy="100000" w14:kx="0" w14:ky="0" w14:algn="tl">
            <w14:srgbClr w14:val="000000">
              <w14:alpha w14:val="60000"/>
            </w14:srgbClr>
          </w14:shadow>
        </w:rPr>
        <w:t>乙方</w:t>
      </w:r>
      <w:r w:rsidRPr="00467C8A">
        <w:rPr>
          <w:rFonts w:ascii="標楷體" w:eastAsia="標楷體" w:hAnsi="標楷體" w:hint="eastAsia"/>
          <w:b/>
          <w14:shadow w14:blurRad="50800" w14:dist="38100" w14:dir="2700000" w14:sx="100000" w14:sy="100000" w14:kx="0" w14:ky="0" w14:algn="tl">
            <w14:srgbClr w14:val="000000">
              <w14:alpha w14:val="60000"/>
            </w14:srgbClr>
          </w14:shadow>
        </w:rPr>
        <w:t>應以簡訊或電話方式通知甲方。甲方對</w:t>
      </w:r>
      <w:r w:rsidR="00C9021D" w:rsidRPr="00C9021D">
        <w:rPr>
          <w:rFonts w:ascii="標楷體" w:eastAsia="標楷體" w:hAnsi="標楷體" w:hint="eastAsia"/>
          <w:b/>
          <w14:shadow w14:blurRad="50800" w14:dist="38100" w14:dir="2700000" w14:sx="100000" w14:sy="100000" w14:kx="0" w14:ky="0" w14:algn="tl">
            <w14:srgbClr w14:val="000000">
              <w14:alpha w14:val="60000"/>
            </w14:srgbClr>
          </w14:shadow>
        </w:rPr>
        <w:t>撥轉款項</w:t>
      </w:r>
      <w:r w:rsidRPr="00467C8A">
        <w:rPr>
          <w:rFonts w:ascii="標楷體" w:eastAsia="標楷體" w:hAnsi="標楷體" w:hint="eastAsia"/>
          <w:b/>
          <w14:shadow w14:blurRad="50800" w14:dist="38100" w14:dir="2700000" w14:sx="100000" w14:sy="100000" w14:kx="0" w14:ky="0" w14:algn="tl">
            <w14:srgbClr w14:val="000000">
              <w14:alpha w14:val="60000"/>
            </w14:srgbClr>
          </w14:shadow>
        </w:rPr>
        <w:t>有任何問題時</w:t>
      </w:r>
      <w:r w:rsidRPr="00467C8A">
        <w:rPr>
          <w:rFonts w:ascii="標楷體" w:eastAsia="標楷體" w:hAnsi="標楷體"/>
          <w:b/>
          <w14:shadow w14:blurRad="50800" w14:dist="38100" w14:dir="2700000" w14:sx="100000" w14:sy="100000" w14:kx="0" w14:ky="0" w14:algn="tl">
            <w14:srgbClr w14:val="000000">
              <w14:alpha w14:val="60000"/>
            </w14:srgbClr>
          </w14:shadow>
        </w:rPr>
        <w:t>，應立即通知</w:t>
      </w:r>
      <w:r w:rsidRPr="00467C8A">
        <w:rPr>
          <w:rFonts w:ascii="標楷體" w:eastAsia="標楷體" w:hAnsi="標楷體" w:hint="eastAsia"/>
          <w:b/>
          <w14:shadow w14:blurRad="50800" w14:dist="38100" w14:dir="2700000" w14:sx="100000" w14:sy="100000" w14:kx="0" w14:ky="0" w14:algn="tl">
            <w14:srgbClr w14:val="000000">
              <w14:alpha w14:val="60000"/>
            </w14:srgbClr>
          </w14:shadow>
        </w:rPr>
        <w:t>乙</w:t>
      </w:r>
      <w:r w:rsidRPr="00467C8A">
        <w:rPr>
          <w:rFonts w:ascii="標楷體" w:eastAsia="標楷體" w:hAnsi="標楷體"/>
          <w:b/>
          <w14:shadow w14:blurRad="50800" w14:dist="38100" w14:dir="2700000" w14:sx="100000" w14:sy="100000" w14:kx="0" w14:ky="0" w14:algn="tl">
            <w14:srgbClr w14:val="000000">
              <w14:alpha w14:val="60000"/>
            </w14:srgbClr>
          </w14:shadow>
        </w:rPr>
        <w:t>方。</w:t>
      </w:r>
    </w:p>
    <w:p w14:paraId="1DCC844E" w14:textId="77777777" w:rsidR="00445A82" w:rsidRPr="00C92EB8" w:rsidRDefault="00445A82" w:rsidP="006F02B2">
      <w:pPr>
        <w:pStyle w:val="a3"/>
        <w:spacing w:before="100" w:beforeAutospacing="1" w:after="100" w:afterAutospacing="1" w:line="360" w:lineRule="exact"/>
        <w:rPr>
          <w:rFonts w:hAnsi="標楷體"/>
          <w:sz w:val="24"/>
        </w:rPr>
      </w:pPr>
      <w:r w:rsidRPr="00C92EB8">
        <w:rPr>
          <w:rFonts w:hAnsi="標楷體"/>
          <w:sz w:val="24"/>
        </w:rPr>
        <w:t>第</w:t>
      </w:r>
      <w:r>
        <w:rPr>
          <w:rFonts w:hAnsi="標楷體" w:hint="eastAsia"/>
          <w:sz w:val="24"/>
        </w:rPr>
        <w:t>六</w:t>
      </w:r>
      <w:r w:rsidRPr="00C92EB8">
        <w:rPr>
          <w:rFonts w:hAnsi="標楷體"/>
          <w:sz w:val="24"/>
        </w:rPr>
        <w:t>條（</w:t>
      </w:r>
      <w:r w:rsidRPr="00C92EB8">
        <w:rPr>
          <w:rFonts w:hAnsi="標楷體" w:hint="eastAsia"/>
          <w:sz w:val="24"/>
        </w:rPr>
        <w:t>留存款項</w:t>
      </w:r>
      <w:r w:rsidRPr="00C92EB8">
        <w:rPr>
          <w:rFonts w:hAnsi="標楷體"/>
          <w:sz w:val="24"/>
        </w:rPr>
        <w:t>之查詢）</w:t>
      </w:r>
    </w:p>
    <w:p w14:paraId="49FC5676" w14:textId="77777777" w:rsidR="00445A82" w:rsidRPr="00C92EB8" w:rsidRDefault="00445A82" w:rsidP="006F02B2">
      <w:pPr>
        <w:pStyle w:val="a3"/>
        <w:snapToGrid w:val="0"/>
        <w:spacing w:before="100" w:beforeAutospacing="1" w:after="100" w:afterAutospacing="1" w:line="360" w:lineRule="exact"/>
        <w:ind w:firstLineChars="188" w:firstLine="451"/>
        <w:rPr>
          <w:rFonts w:hAnsi="標楷體"/>
          <w:sz w:val="24"/>
        </w:rPr>
      </w:pPr>
      <w:r w:rsidRPr="00C92EB8">
        <w:rPr>
          <w:rFonts w:hAnsi="標楷體"/>
          <w:sz w:val="24"/>
        </w:rPr>
        <w:t>甲方或其代理人得以書面或其他經雙方約定之方式，向乙方申請查詢或核對</w:t>
      </w:r>
      <w:r w:rsidRPr="00C92EB8">
        <w:rPr>
          <w:rFonts w:hAnsi="標楷體" w:hint="eastAsia"/>
          <w:sz w:val="24"/>
        </w:rPr>
        <w:t>交割</w:t>
      </w:r>
      <w:proofErr w:type="gramStart"/>
      <w:r w:rsidRPr="00C92EB8">
        <w:rPr>
          <w:rFonts w:hAnsi="標楷體" w:hint="eastAsia"/>
          <w:sz w:val="24"/>
        </w:rPr>
        <w:t>專戶</w:t>
      </w:r>
      <w:r>
        <w:rPr>
          <w:rFonts w:hAnsi="標楷體" w:hint="eastAsia"/>
          <w:sz w:val="24"/>
        </w:rPr>
        <w:t>甲方</w:t>
      </w:r>
      <w:proofErr w:type="gramEnd"/>
      <w:r>
        <w:rPr>
          <w:rFonts w:hAnsi="標楷體" w:hint="eastAsia"/>
          <w:sz w:val="24"/>
        </w:rPr>
        <w:t>分戶帳之</w:t>
      </w:r>
      <w:r w:rsidRPr="00C92EB8">
        <w:rPr>
          <w:rFonts w:hAnsi="標楷體" w:hint="eastAsia"/>
          <w:sz w:val="24"/>
        </w:rPr>
        <w:t>款項收付</w:t>
      </w:r>
      <w:r w:rsidRPr="00C92EB8">
        <w:rPr>
          <w:rFonts w:hAnsi="標楷體"/>
          <w:sz w:val="24"/>
        </w:rPr>
        <w:t>紀錄或現況。</w:t>
      </w:r>
    </w:p>
    <w:p w14:paraId="708DDA8F" w14:textId="77777777" w:rsidR="00445A82" w:rsidRPr="00467C8A" w:rsidRDefault="00445A82" w:rsidP="006F02B2">
      <w:pPr>
        <w:pStyle w:val="a3"/>
        <w:snapToGrid w:val="0"/>
        <w:spacing w:before="100" w:beforeAutospacing="1" w:after="100" w:afterAutospacing="1" w:line="360" w:lineRule="exact"/>
        <w:ind w:firstLineChars="188" w:firstLine="452"/>
        <w:rPr>
          <w:rFonts w:hAnsi="標楷體"/>
          <w:b/>
          <w:sz w:val="24"/>
          <w14:shadow w14:blurRad="50800" w14:dist="38100" w14:dir="2700000" w14:sx="100000" w14:sy="100000" w14:kx="0" w14:ky="0" w14:algn="tl">
            <w14:srgbClr w14:val="000000">
              <w14:alpha w14:val="60000"/>
            </w14:srgbClr>
          </w14:shadow>
        </w:rPr>
      </w:pPr>
      <w:r w:rsidRPr="00467C8A">
        <w:rPr>
          <w:rFonts w:hAnsi="標楷體"/>
          <w:b/>
          <w:sz w:val="24"/>
          <w14:shadow w14:blurRad="50800" w14:dist="38100" w14:dir="2700000" w14:sx="100000" w14:sy="100000" w14:kx="0" w14:ky="0" w14:algn="tl">
            <w14:srgbClr w14:val="000000">
              <w14:alpha w14:val="60000"/>
            </w14:srgbClr>
          </w14:shadow>
        </w:rPr>
        <w:t>甲方行使前項權利時，乙方應配合辦理，非有正當理由，不得任意拒絕或限制之。</w:t>
      </w:r>
    </w:p>
    <w:p w14:paraId="0D069D28" w14:textId="77777777" w:rsidR="00445A82" w:rsidRDefault="00445A82" w:rsidP="006F02B2">
      <w:pPr>
        <w:pStyle w:val="a3"/>
        <w:snapToGrid w:val="0"/>
        <w:spacing w:before="100" w:beforeAutospacing="1" w:after="100" w:afterAutospacing="1" w:line="360" w:lineRule="exact"/>
        <w:ind w:firstLineChars="188" w:firstLine="451"/>
        <w:rPr>
          <w:rFonts w:hAnsi="標楷體"/>
          <w:sz w:val="24"/>
        </w:rPr>
      </w:pPr>
      <w:r w:rsidRPr="00C92EB8">
        <w:rPr>
          <w:rFonts w:hAnsi="標楷體"/>
          <w:sz w:val="24"/>
        </w:rPr>
        <w:t>乙方接受查詢申請時，應先行查證</w:t>
      </w:r>
      <w:proofErr w:type="gramStart"/>
      <w:r w:rsidRPr="00C92EB8">
        <w:rPr>
          <w:rFonts w:hAnsi="標楷體"/>
          <w:sz w:val="24"/>
        </w:rPr>
        <w:t>確</w:t>
      </w:r>
      <w:r w:rsidRPr="00C92EB8">
        <w:rPr>
          <w:rFonts w:hAnsi="標楷體" w:hint="eastAsia"/>
          <w:sz w:val="24"/>
        </w:rPr>
        <w:t>係</w:t>
      </w:r>
      <w:r w:rsidRPr="00C92EB8">
        <w:rPr>
          <w:rFonts w:hAnsi="標楷體"/>
          <w:sz w:val="24"/>
        </w:rPr>
        <w:t>甲方</w:t>
      </w:r>
      <w:proofErr w:type="gramEnd"/>
      <w:r w:rsidRPr="00C92EB8">
        <w:rPr>
          <w:rFonts w:hAnsi="標楷體"/>
          <w:sz w:val="24"/>
        </w:rPr>
        <w:t>或其合法授權之代理人所為，始得告知或提供所</w:t>
      </w:r>
      <w:proofErr w:type="gramStart"/>
      <w:r w:rsidRPr="00C92EB8">
        <w:rPr>
          <w:rFonts w:hAnsi="標楷體"/>
          <w:sz w:val="24"/>
        </w:rPr>
        <w:t>詢</w:t>
      </w:r>
      <w:proofErr w:type="gramEnd"/>
      <w:r w:rsidRPr="00C92EB8">
        <w:rPr>
          <w:rFonts w:hAnsi="標楷體"/>
          <w:sz w:val="24"/>
        </w:rPr>
        <w:t>資料，並應</w:t>
      </w:r>
      <w:r w:rsidRPr="00C92EB8">
        <w:rPr>
          <w:rFonts w:hAnsi="標楷體" w:hint="eastAsia"/>
          <w:sz w:val="24"/>
        </w:rPr>
        <w:t>製作</w:t>
      </w:r>
      <w:r w:rsidRPr="00C92EB8">
        <w:rPr>
          <w:rFonts w:hAnsi="標楷體"/>
          <w:sz w:val="24"/>
        </w:rPr>
        <w:t>查詢紀錄留存。</w:t>
      </w:r>
    </w:p>
    <w:p w14:paraId="51C7CF16" w14:textId="77777777" w:rsidR="00445A82" w:rsidRPr="00C92EB8" w:rsidRDefault="00445A82" w:rsidP="006F02B2">
      <w:pPr>
        <w:pStyle w:val="HTML"/>
        <w:spacing w:before="100" w:beforeAutospacing="1" w:after="100" w:afterAutospacing="1" w:line="360" w:lineRule="exact"/>
        <w:jc w:val="both"/>
        <w:rPr>
          <w:rFonts w:ascii="標楷體" w:eastAsia="標楷體" w:hAnsi="標楷體" w:cs="Times New Roman"/>
          <w:color w:val="auto"/>
          <w:sz w:val="24"/>
          <w:szCs w:val="24"/>
        </w:rPr>
      </w:pPr>
      <w:r w:rsidRPr="00C92EB8">
        <w:rPr>
          <w:rFonts w:ascii="標楷體" w:eastAsia="標楷體" w:hAnsi="標楷體" w:cs="Times New Roman"/>
          <w:color w:val="auto"/>
          <w:sz w:val="24"/>
          <w:szCs w:val="24"/>
        </w:rPr>
        <w:t>第</w:t>
      </w:r>
      <w:r w:rsidRPr="00C92EB8">
        <w:rPr>
          <w:rFonts w:ascii="標楷體" w:eastAsia="標楷體" w:hAnsi="標楷體" w:cs="Times New Roman" w:hint="eastAsia"/>
          <w:color w:val="auto"/>
          <w:sz w:val="24"/>
          <w:szCs w:val="24"/>
        </w:rPr>
        <w:t>七</w:t>
      </w:r>
      <w:r w:rsidRPr="00C92EB8">
        <w:rPr>
          <w:rFonts w:ascii="標楷體" w:eastAsia="標楷體" w:hAnsi="標楷體" w:cs="Times New Roman"/>
          <w:color w:val="auto"/>
          <w:sz w:val="24"/>
          <w:szCs w:val="24"/>
        </w:rPr>
        <w:t>條（記錄留存）</w:t>
      </w:r>
    </w:p>
    <w:p w14:paraId="79606ABC" w14:textId="77777777" w:rsidR="00445A82" w:rsidRPr="00467C8A" w:rsidRDefault="00445A82" w:rsidP="006F02B2">
      <w:pPr>
        <w:pStyle w:val="a3"/>
        <w:snapToGrid w:val="0"/>
        <w:spacing w:before="100" w:beforeAutospacing="1" w:after="100" w:afterAutospacing="1" w:line="360" w:lineRule="exact"/>
        <w:ind w:firstLineChars="188" w:firstLine="452"/>
        <w:rPr>
          <w:rFonts w:hAnsi="標楷體"/>
          <w:b/>
          <w:sz w:val="24"/>
          <w14:shadow w14:blurRad="50800" w14:dist="38100" w14:dir="2700000" w14:sx="100000" w14:sy="100000" w14:kx="0" w14:ky="0" w14:algn="tl">
            <w14:srgbClr w14:val="000000">
              <w14:alpha w14:val="60000"/>
            </w14:srgbClr>
          </w14:shadow>
        </w:rPr>
      </w:pPr>
      <w:r w:rsidRPr="00467C8A">
        <w:rPr>
          <w:rFonts w:hAnsi="標楷體"/>
          <w:b/>
          <w:sz w:val="24"/>
          <w14:shadow w14:blurRad="50800" w14:dist="38100" w14:dir="2700000" w14:sx="100000" w14:sy="100000" w14:kx="0" w14:ky="0" w14:algn="tl">
            <w14:srgbClr w14:val="000000">
              <w14:alpha w14:val="60000"/>
            </w14:srgbClr>
          </w14:shadow>
        </w:rPr>
        <w:t>乙方</w:t>
      </w:r>
      <w:r w:rsidRPr="00467C8A">
        <w:rPr>
          <w:rFonts w:hAnsi="標楷體" w:hint="eastAsia"/>
          <w:b/>
          <w:sz w:val="24"/>
          <w14:shadow w14:blurRad="50800" w14:dist="38100" w14:dir="2700000" w14:sx="100000" w14:sy="100000" w14:kx="0" w14:ky="0" w14:algn="tl">
            <w14:srgbClr w14:val="000000">
              <w14:alpha w14:val="60000"/>
            </w14:srgbClr>
          </w14:shadow>
        </w:rPr>
        <w:t>就甲方留存於交割專戶之款項</w:t>
      </w:r>
      <w:r w:rsidRPr="00467C8A">
        <w:rPr>
          <w:rFonts w:hAnsi="標楷體"/>
          <w:b/>
          <w:sz w:val="24"/>
          <w14:shadow w14:blurRad="50800" w14:dist="38100" w14:dir="2700000" w14:sx="100000" w14:sy="100000" w14:kx="0" w14:ky="0" w14:algn="tl">
            <w14:srgbClr w14:val="000000">
              <w14:alpha w14:val="60000"/>
            </w14:srgbClr>
          </w14:shadow>
        </w:rPr>
        <w:t>，應設置分戶帳，每日逐筆登載</w:t>
      </w:r>
      <w:r w:rsidRPr="00467C8A">
        <w:rPr>
          <w:rFonts w:hAnsi="標楷體" w:hint="eastAsia"/>
          <w:b/>
          <w:sz w:val="24"/>
          <w14:shadow w14:blurRad="50800" w14:dist="38100" w14:dir="2700000" w14:sx="100000" w14:sy="100000" w14:kx="0" w14:ky="0" w14:algn="tl">
            <w14:srgbClr w14:val="000000">
              <w14:alpha w14:val="60000"/>
            </w14:srgbClr>
          </w14:shadow>
        </w:rPr>
        <w:t>款項收付情形，</w:t>
      </w:r>
      <w:r w:rsidRPr="00467C8A">
        <w:rPr>
          <w:rFonts w:hAnsi="標楷體"/>
          <w:b/>
          <w:sz w:val="24"/>
          <w14:shadow w14:blurRad="50800" w14:dist="38100" w14:dir="2700000" w14:sx="100000" w14:sy="100000" w14:kx="0" w14:ky="0" w14:algn="tl">
            <w14:srgbClr w14:val="000000">
              <w14:alpha w14:val="60000"/>
            </w14:srgbClr>
          </w14:shadow>
        </w:rPr>
        <w:t>並依每日帳載明細紀錄按月編製對</w:t>
      </w:r>
      <w:proofErr w:type="gramStart"/>
      <w:r w:rsidRPr="00467C8A">
        <w:rPr>
          <w:rFonts w:hAnsi="標楷體"/>
          <w:b/>
          <w:sz w:val="24"/>
          <w14:shadow w14:blurRad="50800" w14:dist="38100" w14:dir="2700000" w14:sx="100000" w14:sy="100000" w14:kx="0" w14:ky="0" w14:algn="tl">
            <w14:srgbClr w14:val="000000">
              <w14:alpha w14:val="60000"/>
            </w14:srgbClr>
          </w14:shadow>
        </w:rPr>
        <w:t>帳單寄送甲方</w:t>
      </w:r>
      <w:proofErr w:type="gramEnd"/>
      <w:r w:rsidRPr="00467C8A">
        <w:rPr>
          <w:rFonts w:hAnsi="標楷體"/>
          <w:b/>
          <w:sz w:val="24"/>
          <w14:shadow w14:blurRad="50800" w14:dist="38100" w14:dir="2700000" w14:sx="100000" w14:sy="100000" w14:kx="0" w14:ky="0" w14:algn="tl">
            <w14:srgbClr w14:val="000000">
              <w14:alpha w14:val="60000"/>
            </w14:srgbClr>
          </w14:shadow>
        </w:rPr>
        <w:t>。</w:t>
      </w:r>
    </w:p>
    <w:p w14:paraId="02EBB625" w14:textId="77777777" w:rsidR="00445A82" w:rsidRDefault="00445A82" w:rsidP="006F02B2">
      <w:pPr>
        <w:pStyle w:val="a3"/>
        <w:snapToGrid w:val="0"/>
        <w:spacing w:before="100" w:beforeAutospacing="1" w:after="100" w:afterAutospacing="1" w:line="360" w:lineRule="exact"/>
        <w:ind w:firstLineChars="188" w:firstLine="451"/>
        <w:rPr>
          <w:rFonts w:hAnsi="標楷體"/>
          <w:sz w:val="24"/>
        </w:rPr>
      </w:pPr>
      <w:r w:rsidRPr="00F36E62">
        <w:rPr>
          <w:rFonts w:hAnsi="標楷體" w:hint="eastAsia"/>
          <w:sz w:val="24"/>
        </w:rPr>
        <w:t>前項</w:t>
      </w:r>
      <w:r w:rsidRPr="00F36E62">
        <w:rPr>
          <w:rFonts w:hAnsi="標楷體"/>
          <w:sz w:val="24"/>
        </w:rPr>
        <w:t>對</w:t>
      </w:r>
      <w:proofErr w:type="gramStart"/>
      <w:r w:rsidRPr="00F36E62">
        <w:rPr>
          <w:rFonts w:hAnsi="標楷體"/>
          <w:sz w:val="24"/>
        </w:rPr>
        <w:t>帳單</w:t>
      </w:r>
      <w:proofErr w:type="gramEnd"/>
      <w:r w:rsidRPr="00F36E62">
        <w:rPr>
          <w:rFonts w:hAnsi="標楷體"/>
          <w:sz w:val="24"/>
        </w:rPr>
        <w:t>之寄送，得以郵寄、傳真、</w:t>
      </w:r>
      <w:r w:rsidRPr="00F36E62">
        <w:rPr>
          <w:rFonts w:hAnsi="標楷體" w:hint="eastAsia"/>
          <w:sz w:val="24"/>
        </w:rPr>
        <w:t>電子媒體</w:t>
      </w:r>
      <w:r w:rsidRPr="00F36E62">
        <w:rPr>
          <w:rFonts w:hAnsi="標楷體"/>
          <w:sz w:val="24"/>
        </w:rPr>
        <w:t>或其他經甲乙雙方約定之方式為之。</w:t>
      </w:r>
    </w:p>
    <w:p w14:paraId="27B7690F" w14:textId="77777777" w:rsidR="00445A82" w:rsidRPr="0007150D" w:rsidRDefault="00445A82" w:rsidP="006F02B2">
      <w:pPr>
        <w:pStyle w:val="a3"/>
        <w:spacing w:before="100" w:beforeAutospacing="1" w:after="100" w:afterAutospacing="1" w:line="360" w:lineRule="exact"/>
        <w:rPr>
          <w:rFonts w:hAnsi="標楷體"/>
          <w:kern w:val="0"/>
          <w:sz w:val="24"/>
        </w:rPr>
      </w:pPr>
      <w:r w:rsidRPr="0007150D">
        <w:rPr>
          <w:rFonts w:hAnsi="標楷體"/>
          <w:kern w:val="0"/>
          <w:sz w:val="24"/>
        </w:rPr>
        <w:t>第</w:t>
      </w:r>
      <w:r w:rsidRPr="0007150D">
        <w:rPr>
          <w:rFonts w:hAnsi="標楷體" w:hint="eastAsia"/>
          <w:kern w:val="0"/>
          <w:sz w:val="24"/>
        </w:rPr>
        <w:t>八</w:t>
      </w:r>
      <w:r w:rsidRPr="0007150D">
        <w:rPr>
          <w:rFonts w:hAnsi="標楷體"/>
          <w:kern w:val="0"/>
          <w:sz w:val="24"/>
        </w:rPr>
        <w:t>條（管理費</w:t>
      </w:r>
      <w:r w:rsidRPr="0007150D">
        <w:rPr>
          <w:rFonts w:hAnsi="標楷體" w:hint="eastAsia"/>
          <w:kern w:val="0"/>
          <w:sz w:val="24"/>
        </w:rPr>
        <w:t>之約定</w:t>
      </w:r>
      <w:r w:rsidRPr="0007150D">
        <w:rPr>
          <w:rFonts w:hAnsi="標楷體"/>
          <w:kern w:val="0"/>
          <w:sz w:val="24"/>
        </w:rPr>
        <w:t>）</w:t>
      </w:r>
    </w:p>
    <w:p w14:paraId="42462018" w14:textId="77777777" w:rsidR="00445A82" w:rsidRPr="00467C8A" w:rsidRDefault="00445A82" w:rsidP="006F02B2">
      <w:pPr>
        <w:pStyle w:val="a3"/>
        <w:snapToGrid w:val="0"/>
        <w:spacing w:before="100" w:beforeAutospacing="1" w:after="100" w:afterAutospacing="1" w:line="360" w:lineRule="exact"/>
        <w:ind w:firstLineChars="188" w:firstLine="452"/>
        <w:rPr>
          <w:rFonts w:hAnsi="標楷體"/>
          <w:b/>
          <w:sz w:val="24"/>
          <w14:shadow w14:blurRad="50800" w14:dist="38100" w14:dir="2700000" w14:sx="100000" w14:sy="100000" w14:kx="0" w14:ky="0" w14:algn="tl">
            <w14:srgbClr w14:val="000000">
              <w14:alpha w14:val="60000"/>
            </w14:srgbClr>
          </w14:shadow>
        </w:rPr>
      </w:pPr>
      <w:r w:rsidRPr="00467C8A">
        <w:rPr>
          <w:rFonts w:hAnsi="標楷體"/>
          <w:b/>
          <w:sz w:val="24"/>
          <w14:shadow w14:blurRad="50800" w14:dist="38100" w14:dir="2700000" w14:sx="100000" w14:sy="100000" w14:kx="0" w14:ky="0" w14:algn="tl">
            <w14:srgbClr w14:val="000000">
              <w14:alpha w14:val="60000"/>
            </w14:srgbClr>
          </w14:shadow>
        </w:rPr>
        <w:t>乙方</w:t>
      </w:r>
      <w:r w:rsidRPr="00467C8A">
        <w:rPr>
          <w:rFonts w:hAnsi="標楷體" w:hint="eastAsia"/>
          <w:b/>
          <w:sz w:val="24"/>
          <w14:shadow w14:blurRad="50800" w14:dist="38100" w14:dir="2700000" w14:sx="100000" w14:sy="100000" w14:kx="0" w14:ky="0" w14:algn="tl">
            <w14:srgbClr w14:val="000000">
              <w14:alpha w14:val="60000"/>
            </w14:srgbClr>
          </w14:shadow>
        </w:rPr>
        <w:t>得以管理甲方留存於交割</w:t>
      </w:r>
      <w:proofErr w:type="gramStart"/>
      <w:r w:rsidRPr="00467C8A">
        <w:rPr>
          <w:rFonts w:hAnsi="標楷體" w:hint="eastAsia"/>
          <w:b/>
          <w:sz w:val="24"/>
          <w14:shadow w14:blurRad="50800" w14:dist="38100" w14:dir="2700000" w14:sx="100000" w14:sy="100000" w14:kx="0" w14:ky="0" w14:algn="tl">
            <w14:srgbClr w14:val="000000">
              <w14:alpha w14:val="60000"/>
            </w14:srgbClr>
          </w14:shadow>
        </w:rPr>
        <w:t>專戶分戶</w:t>
      </w:r>
      <w:proofErr w:type="gramEnd"/>
      <w:r w:rsidRPr="00467C8A">
        <w:rPr>
          <w:rFonts w:hAnsi="標楷體" w:hint="eastAsia"/>
          <w:b/>
          <w:sz w:val="24"/>
          <w14:shadow w14:blurRad="50800" w14:dist="38100" w14:dir="2700000" w14:sx="100000" w14:sy="100000" w14:kx="0" w14:ky="0" w14:algn="tl">
            <w14:srgbClr w14:val="000000">
              <w14:alpha w14:val="60000"/>
            </w14:srgbClr>
          </w14:shadow>
        </w:rPr>
        <w:t>帳款項中</w:t>
      </w:r>
      <w:r w:rsidRPr="00467C8A">
        <w:rPr>
          <w:rFonts w:hAnsi="標楷體"/>
          <w:b/>
          <w:sz w:val="24"/>
          <w14:shadow w14:blurRad="50800" w14:dist="38100" w14:dir="2700000" w14:sx="100000" w14:sy="100000" w14:kx="0" w14:ky="0" w14:algn="tl">
            <w14:srgbClr w14:val="000000">
              <w14:alpha w14:val="60000"/>
            </w14:srgbClr>
          </w14:shadow>
        </w:rPr>
        <w:t>，</w:t>
      </w:r>
      <w:r w:rsidRPr="00467C8A">
        <w:rPr>
          <w:rFonts w:hAnsi="標楷體" w:hint="eastAsia"/>
          <w:b/>
          <w:sz w:val="24"/>
          <w14:shadow w14:blurRad="50800" w14:dist="38100" w14:dir="2700000" w14:sx="100000" w14:sy="100000" w14:kx="0" w14:ky="0" w14:algn="tl">
            <w14:srgbClr w14:val="000000">
              <w14:alpha w14:val="60000"/>
            </w14:srgbClr>
          </w14:shadow>
        </w:rPr>
        <w:t>扣除應</w:t>
      </w:r>
      <w:r w:rsidRPr="00467C8A">
        <w:rPr>
          <w:rFonts w:hAnsi="標楷體"/>
          <w:b/>
          <w:sz w:val="24"/>
          <w14:shadow w14:blurRad="50800" w14:dist="38100" w14:dir="2700000" w14:sx="100000" w14:sy="100000" w14:kx="0" w14:ky="0" w14:algn="tl">
            <w14:srgbClr w14:val="000000">
              <w14:alpha w14:val="60000"/>
            </w14:srgbClr>
          </w14:shadow>
        </w:rPr>
        <w:t>支付乙方</w:t>
      </w:r>
      <w:r w:rsidRPr="00467C8A">
        <w:rPr>
          <w:rFonts w:hAnsi="標楷體" w:hint="eastAsia"/>
          <w:b/>
          <w:sz w:val="24"/>
          <w14:shadow w14:blurRad="50800" w14:dist="38100" w14:dir="2700000" w14:sx="100000" w14:sy="100000" w14:kx="0" w14:ky="0" w14:algn="tl">
            <w14:srgbClr w14:val="000000">
              <w14:alpha w14:val="60000"/>
            </w14:srgbClr>
          </w14:shadow>
        </w:rPr>
        <w:t>之帳戶</w:t>
      </w:r>
      <w:r w:rsidRPr="00467C8A">
        <w:rPr>
          <w:rFonts w:hAnsi="標楷體"/>
          <w:b/>
          <w:sz w:val="24"/>
          <w14:shadow w14:blurRad="50800" w14:dist="38100" w14:dir="2700000" w14:sx="100000" w14:sy="100000" w14:kx="0" w14:ky="0" w14:algn="tl">
            <w14:srgbClr w14:val="000000">
              <w14:alpha w14:val="60000"/>
            </w14:srgbClr>
          </w14:shadow>
        </w:rPr>
        <w:t>管理費，</w:t>
      </w:r>
      <w:r w:rsidRPr="00467C8A">
        <w:rPr>
          <w:rFonts w:hAnsi="標楷體" w:hint="eastAsia"/>
          <w:b/>
          <w:sz w:val="24"/>
          <w14:shadow w14:blurRad="50800" w14:dist="38100" w14:dir="2700000" w14:sx="100000" w14:sy="100000" w14:kx="0" w14:ky="0" w14:algn="tl">
            <w14:srgbClr w14:val="000000">
              <w14:alpha w14:val="60000"/>
            </w14:srgbClr>
          </w14:shadow>
        </w:rPr>
        <w:t>其收費標準依</w:t>
      </w:r>
      <w:r w:rsidRPr="00467C8A">
        <w:rPr>
          <w:rFonts w:hAnsi="標楷體"/>
          <w:b/>
          <w:sz w:val="24"/>
          <w14:shadow w14:blurRad="50800" w14:dist="38100" w14:dir="2700000" w14:sx="100000" w14:sy="100000" w14:kx="0" w14:ky="0" w14:algn="tl">
            <w14:srgbClr w14:val="000000">
              <w14:alpha w14:val="60000"/>
            </w14:srgbClr>
          </w14:shadow>
        </w:rPr>
        <w:t>下列</w:t>
      </w:r>
      <w:r w:rsidRPr="00467C8A">
        <w:rPr>
          <w:rFonts w:hAnsi="標楷體" w:hint="eastAsia"/>
          <w:b/>
          <w:sz w:val="24"/>
          <w14:shadow w14:blurRad="50800" w14:dist="38100" w14:dir="2700000" w14:sx="100000" w14:sy="100000" w14:kx="0" w14:ky="0" w14:algn="tl">
            <w14:srgbClr w14:val="000000">
              <w14:alpha w14:val="60000"/>
            </w14:srgbClr>
          </w14:shadow>
        </w:rPr>
        <w:t>方式擇</w:t>
      </w:r>
      <w:r w:rsidRPr="00467C8A">
        <w:rPr>
          <w:rFonts w:hAnsi="標楷體"/>
          <w:b/>
          <w:sz w:val="24"/>
          <w14:shadow w14:blurRad="50800" w14:dist="38100" w14:dir="2700000" w14:sx="100000" w14:sy="100000" w14:kx="0" w14:ky="0" w14:algn="tl">
            <w14:srgbClr w14:val="000000">
              <w14:alpha w14:val="60000"/>
            </w14:srgbClr>
          </w14:shadow>
        </w:rPr>
        <w:t>一</w:t>
      </w:r>
      <w:r w:rsidRPr="00467C8A">
        <w:rPr>
          <w:rFonts w:hAnsi="標楷體" w:hint="eastAsia"/>
          <w:b/>
          <w:sz w:val="24"/>
          <w14:shadow w14:blurRad="50800" w14:dist="38100" w14:dir="2700000" w14:sx="100000" w14:sy="100000" w14:kx="0" w14:ky="0" w14:algn="tl">
            <w14:srgbClr w14:val="000000">
              <w14:alpha w14:val="60000"/>
            </w14:srgbClr>
          </w14:shadow>
        </w:rPr>
        <w:t>為之</w:t>
      </w:r>
      <w:r w:rsidRPr="00467C8A">
        <w:rPr>
          <w:rFonts w:hAnsi="標楷體"/>
          <w:b/>
          <w:sz w:val="24"/>
          <w14:shadow w14:blurRad="50800" w14:dist="38100" w14:dir="2700000" w14:sx="100000" w14:sy="100000" w14:kx="0" w14:ky="0" w14:algn="tl">
            <w14:srgbClr w14:val="000000">
              <w14:alpha w14:val="60000"/>
            </w14:srgbClr>
          </w14:shadow>
        </w:rPr>
        <w:t>：</w:t>
      </w:r>
      <w:r w:rsidRPr="00467C8A">
        <w:rPr>
          <w:rFonts w:hAnsi="標楷體" w:hint="eastAsia"/>
          <w:bCs/>
          <w14:shadow w14:blurRad="50800" w14:dist="38100" w14:dir="2700000" w14:sx="100000" w14:sy="100000" w14:kx="0" w14:ky="0" w14:algn="tl">
            <w14:srgbClr w14:val="000000">
              <w14:alpha w14:val="60000"/>
            </w14:srgbClr>
          </w14:shadow>
        </w:rPr>
        <w:t>【</w:t>
      </w:r>
      <w:r w:rsidRPr="00467C8A">
        <w:rPr>
          <w:rFonts w:hAnsi="標楷體"/>
          <w:bCs/>
          <w14:shadow w14:blurRad="50800" w14:dist="38100" w14:dir="2700000" w14:sx="100000" w14:sy="100000" w14:kx="0" w14:ky="0" w14:algn="tl">
            <w14:srgbClr w14:val="000000">
              <w14:alpha w14:val="60000"/>
            </w14:srgbClr>
          </w14:shadow>
        </w:rPr>
        <w:t>管理費</w:t>
      </w:r>
      <w:r w:rsidRPr="00467C8A">
        <w:rPr>
          <w:rFonts w:hAnsi="標楷體" w:hint="eastAsia"/>
          <w:bCs/>
          <w14:shadow w14:blurRad="50800" w14:dist="38100" w14:dir="2700000" w14:sx="100000" w14:sy="100000" w14:kx="0" w14:ky="0" w14:algn="tl">
            <w14:srgbClr w14:val="000000">
              <w14:alpha w14:val="60000"/>
            </w14:srgbClr>
          </w14:shadow>
        </w:rPr>
        <w:t>證券商可與客戶自行約定】</w:t>
      </w:r>
    </w:p>
    <w:p w14:paraId="174A19AE" w14:textId="77777777" w:rsidR="00445A82" w:rsidRPr="00467C8A" w:rsidRDefault="00445A82" w:rsidP="006F02B2">
      <w:pPr>
        <w:pStyle w:val="a3"/>
        <w:spacing w:before="100" w:beforeAutospacing="1" w:after="100" w:afterAutospacing="1" w:line="360" w:lineRule="exact"/>
        <w:ind w:left="425" w:hangingChars="177" w:hanging="425"/>
        <w:rPr>
          <w:rFonts w:hAnsi="標楷體"/>
          <w:b/>
          <w:sz w:val="24"/>
          <w14:shadow w14:blurRad="50800" w14:dist="38100" w14:dir="2700000" w14:sx="100000" w14:sy="100000" w14:kx="0" w14:ky="0" w14:algn="tl">
            <w14:srgbClr w14:val="000000">
              <w14:alpha w14:val="60000"/>
            </w14:srgbClr>
          </w14:shadow>
        </w:rPr>
      </w:pPr>
      <w:r w:rsidRPr="00467C8A">
        <w:rPr>
          <w:rFonts w:hAnsi="標楷體"/>
          <w:b/>
          <w:sz w:val="24"/>
          <w14:shadow w14:blurRad="50800" w14:dist="38100" w14:dir="2700000" w14:sx="100000" w14:sy="100000" w14:kx="0" w14:ky="0" w14:algn="tl">
            <w14:srgbClr w14:val="000000">
              <w14:alpha w14:val="60000"/>
            </w14:srgbClr>
          </w14:shadow>
        </w:rPr>
        <w:t xml:space="preserve">□ </w:t>
      </w:r>
      <w:r w:rsidRPr="00467C8A">
        <w:rPr>
          <w:rFonts w:hAnsi="標楷體" w:hint="eastAsia"/>
          <w:b/>
          <w:sz w:val="24"/>
          <w14:shadow w14:blurRad="50800" w14:dist="38100" w14:dir="2700000" w14:sx="100000" w14:sy="100000" w14:kx="0" w14:ky="0" w14:algn="tl">
            <w14:srgbClr w14:val="000000">
              <w14:alpha w14:val="60000"/>
            </w14:srgbClr>
          </w14:shadow>
        </w:rPr>
        <w:t>每</w:t>
      </w:r>
      <w:r w:rsidRPr="00467C8A">
        <w:rPr>
          <w:rFonts w:hAnsi="標楷體"/>
          <w:b/>
          <w:sz w:val="24"/>
          <w14:shadow w14:blurRad="50800" w14:dist="38100" w14:dir="2700000" w14:sx="100000" w14:sy="100000" w14:kx="0" w14:ky="0" w14:algn="tl">
            <w14:srgbClr w14:val="000000">
              <w14:alpha w14:val="60000"/>
            </w14:srgbClr>
          </w14:shadow>
        </w:rPr>
        <w:t>月</w:t>
      </w:r>
      <w:r w:rsidRPr="00467C8A">
        <w:rPr>
          <w:rFonts w:hAnsi="標楷體" w:hint="eastAsia"/>
          <w:b/>
          <w:sz w:val="24"/>
          <w14:shadow w14:blurRad="50800" w14:dist="38100" w14:dir="2700000" w14:sx="100000" w14:sy="100000" w14:kx="0" w14:ky="0" w14:algn="tl">
            <w14:srgbClr w14:val="000000">
              <w14:alpha w14:val="60000"/>
            </w14:srgbClr>
          </w14:shadow>
        </w:rPr>
        <w:t>收取新臺幣</w:t>
      </w:r>
      <w:r w:rsidRPr="00467C8A">
        <w:rPr>
          <w:rFonts w:hAnsi="標楷體"/>
          <w:b/>
          <w:sz w:val="24"/>
          <w:u w:val="single"/>
          <w14:shadow w14:blurRad="50800" w14:dist="38100" w14:dir="2700000" w14:sx="100000" w14:sy="100000" w14:kx="0" w14:ky="0" w14:algn="tl">
            <w14:srgbClr w14:val="000000">
              <w14:alpha w14:val="60000"/>
            </w14:srgbClr>
          </w14:shadow>
        </w:rPr>
        <w:t xml:space="preserve"> </w:t>
      </w:r>
      <w:r w:rsidRPr="00467C8A">
        <w:rPr>
          <w:rFonts w:hAnsi="標楷體" w:hint="eastAsia"/>
          <w:b/>
          <w:sz w:val="24"/>
          <w:u w:val="single"/>
          <w14:shadow w14:blurRad="50800" w14:dist="38100" w14:dir="2700000" w14:sx="100000" w14:sy="100000" w14:kx="0" w14:ky="0" w14:algn="tl">
            <w14:srgbClr w14:val="000000">
              <w14:alpha w14:val="60000"/>
            </w14:srgbClr>
          </w14:shadow>
        </w:rPr>
        <w:t xml:space="preserve">  </w:t>
      </w:r>
      <w:r w:rsidRPr="00467C8A">
        <w:rPr>
          <w:rFonts w:hAnsi="標楷體"/>
          <w:b/>
          <w:sz w:val="24"/>
          <w:u w:val="single"/>
          <w14:shadow w14:blurRad="50800" w14:dist="38100" w14:dir="2700000" w14:sx="100000" w14:sy="100000" w14:kx="0" w14:ky="0" w14:algn="tl">
            <w14:srgbClr w14:val="000000">
              <w14:alpha w14:val="60000"/>
            </w14:srgbClr>
          </w14:shadow>
        </w:rPr>
        <w:t xml:space="preserve">   </w:t>
      </w:r>
      <w:r w:rsidRPr="00467C8A">
        <w:rPr>
          <w:rFonts w:hAnsi="標楷體" w:hint="eastAsia"/>
          <w:b/>
          <w:sz w:val="24"/>
          <w14:shadow w14:blurRad="50800" w14:dist="38100" w14:dir="2700000" w14:sx="100000" w14:sy="100000" w14:kx="0" w14:ky="0" w14:algn="tl">
            <w14:srgbClr w14:val="000000">
              <w14:alpha w14:val="60000"/>
            </w14:srgbClr>
          </w14:shadow>
        </w:rPr>
        <w:t>元帳戶</w:t>
      </w:r>
      <w:r w:rsidRPr="00467C8A">
        <w:rPr>
          <w:rFonts w:hAnsi="標楷體"/>
          <w:b/>
          <w:sz w:val="24"/>
          <w14:shadow w14:blurRad="50800" w14:dist="38100" w14:dir="2700000" w14:sx="100000" w14:sy="100000" w14:kx="0" w14:ky="0" w14:algn="tl">
            <w14:srgbClr w14:val="000000">
              <w14:alpha w14:val="60000"/>
            </w14:srgbClr>
          </w14:shadow>
        </w:rPr>
        <w:t>管理費。</w:t>
      </w:r>
    </w:p>
    <w:p w14:paraId="10C7DD57" w14:textId="77777777" w:rsidR="00445A82" w:rsidRPr="00467C8A" w:rsidRDefault="00445A82" w:rsidP="006F02B2">
      <w:pPr>
        <w:pStyle w:val="a3"/>
        <w:spacing w:before="100" w:beforeAutospacing="1" w:after="100" w:afterAutospacing="1" w:line="360" w:lineRule="exact"/>
        <w:ind w:left="425" w:hangingChars="177" w:hanging="425"/>
        <w:rPr>
          <w:rFonts w:hAnsi="標楷體"/>
          <w:b/>
          <w:sz w:val="24"/>
          <w14:shadow w14:blurRad="50800" w14:dist="38100" w14:dir="2700000" w14:sx="100000" w14:sy="100000" w14:kx="0" w14:ky="0" w14:algn="tl">
            <w14:srgbClr w14:val="000000">
              <w14:alpha w14:val="60000"/>
            </w14:srgbClr>
          </w14:shadow>
        </w:rPr>
      </w:pPr>
      <w:r w:rsidRPr="00467C8A">
        <w:rPr>
          <w:rFonts w:hAnsi="標楷體"/>
          <w:b/>
          <w:sz w:val="24"/>
          <w14:shadow w14:blurRad="50800" w14:dist="38100" w14:dir="2700000" w14:sx="100000" w14:sy="100000" w14:kx="0" w14:ky="0" w14:algn="tl">
            <w14:srgbClr w14:val="000000">
              <w14:alpha w14:val="60000"/>
            </w14:srgbClr>
          </w14:shadow>
        </w:rPr>
        <w:t xml:space="preserve">□ </w:t>
      </w:r>
      <w:r w:rsidRPr="00467C8A">
        <w:rPr>
          <w:rFonts w:hAnsi="標楷體" w:hint="eastAsia"/>
          <w:b/>
          <w:sz w:val="24"/>
          <w14:shadow w14:blurRad="50800" w14:dist="38100" w14:dir="2700000" w14:sx="100000" w14:sy="100000" w14:kx="0" w14:ky="0" w14:algn="tl">
            <w14:srgbClr w14:val="000000">
              <w14:alpha w14:val="60000"/>
            </w14:srgbClr>
          </w14:shadow>
        </w:rPr>
        <w:t>每</w:t>
      </w:r>
      <w:r w:rsidRPr="00467C8A">
        <w:rPr>
          <w:rFonts w:hAnsi="標楷體"/>
          <w:b/>
          <w:sz w:val="24"/>
          <w14:shadow w14:blurRad="50800" w14:dist="38100" w14:dir="2700000" w14:sx="100000" w14:sy="100000" w14:kx="0" w14:ky="0" w14:algn="tl">
            <w14:srgbClr w14:val="000000">
              <w14:alpha w14:val="60000"/>
            </w14:srgbClr>
          </w14:shadow>
        </w:rPr>
        <w:t>月</w:t>
      </w:r>
      <w:r w:rsidRPr="00467C8A">
        <w:rPr>
          <w:rFonts w:hAnsi="標楷體" w:hint="eastAsia"/>
          <w:b/>
          <w:sz w:val="24"/>
          <w14:shadow w14:blurRad="50800" w14:dist="38100" w14:dir="2700000" w14:sx="100000" w14:sy="100000" w14:kx="0" w14:ky="0" w14:algn="tl">
            <w14:srgbClr w14:val="000000">
              <w14:alpha w14:val="60000"/>
            </w14:srgbClr>
          </w14:shadow>
        </w:rPr>
        <w:t>平均餘額不足新臺幣</w:t>
      </w:r>
      <w:r w:rsidRPr="00467C8A">
        <w:rPr>
          <w:rFonts w:hAnsi="標楷體" w:hint="eastAsia"/>
          <w:b/>
          <w:sz w:val="24"/>
          <w:u w:val="single"/>
          <w14:shadow w14:blurRad="50800" w14:dist="38100" w14:dir="2700000" w14:sx="100000" w14:sy="100000" w14:kx="0" w14:ky="0" w14:algn="tl">
            <w14:srgbClr w14:val="000000">
              <w14:alpha w14:val="60000"/>
            </w14:srgbClr>
          </w14:shadow>
        </w:rPr>
        <w:t xml:space="preserve">     </w:t>
      </w:r>
      <w:r w:rsidRPr="00467C8A">
        <w:rPr>
          <w:rFonts w:hAnsi="標楷體" w:hint="eastAsia"/>
          <w:b/>
          <w:sz w:val="24"/>
          <w14:shadow w14:blurRad="50800" w14:dist="38100" w14:dir="2700000" w14:sx="100000" w14:sy="100000" w14:kx="0" w14:ky="0" w14:algn="tl">
            <w14:srgbClr w14:val="000000">
              <w14:alpha w14:val="60000"/>
            </w14:srgbClr>
          </w14:shadow>
        </w:rPr>
        <w:t>元，則每月收取新臺幣</w:t>
      </w:r>
      <w:r w:rsidRPr="00467C8A">
        <w:rPr>
          <w:rFonts w:hAnsi="標楷體" w:hint="eastAsia"/>
          <w:b/>
          <w:sz w:val="24"/>
          <w:u w:val="single"/>
          <w14:shadow w14:blurRad="50800" w14:dist="38100" w14:dir="2700000" w14:sx="100000" w14:sy="100000" w14:kx="0" w14:ky="0" w14:algn="tl">
            <w14:srgbClr w14:val="000000">
              <w14:alpha w14:val="60000"/>
            </w14:srgbClr>
          </w14:shadow>
        </w:rPr>
        <w:t xml:space="preserve">     </w:t>
      </w:r>
      <w:r w:rsidRPr="00467C8A">
        <w:rPr>
          <w:rFonts w:hAnsi="標楷體" w:hint="eastAsia"/>
          <w:b/>
          <w:sz w:val="24"/>
          <w14:shadow w14:blurRad="50800" w14:dist="38100" w14:dir="2700000" w14:sx="100000" w14:sy="100000" w14:kx="0" w14:ky="0" w14:algn="tl">
            <w14:srgbClr w14:val="000000">
              <w14:alpha w14:val="60000"/>
            </w14:srgbClr>
          </w14:shadow>
        </w:rPr>
        <w:t>元帳戶管理費。</w:t>
      </w:r>
    </w:p>
    <w:p w14:paraId="5E82FDC3" w14:textId="77777777" w:rsidR="00B41717" w:rsidRPr="00B36155" w:rsidRDefault="00B41717" w:rsidP="006F02B2">
      <w:pPr>
        <w:pStyle w:val="a3"/>
        <w:spacing w:before="100" w:beforeAutospacing="1" w:after="100" w:afterAutospacing="1" w:line="360" w:lineRule="exact"/>
        <w:rPr>
          <w:rFonts w:hAnsi="標楷體"/>
          <w:sz w:val="24"/>
        </w:rPr>
      </w:pPr>
      <w:r w:rsidRPr="00B36155">
        <w:rPr>
          <w:rFonts w:hAnsi="標楷體"/>
          <w:sz w:val="24"/>
        </w:rPr>
        <w:t>第</w:t>
      </w:r>
      <w:r w:rsidRPr="00B36155">
        <w:rPr>
          <w:rFonts w:hAnsi="標楷體" w:hint="eastAsia"/>
          <w:sz w:val="24"/>
        </w:rPr>
        <w:t>九</w:t>
      </w:r>
      <w:r w:rsidRPr="00B36155">
        <w:rPr>
          <w:rFonts w:hAnsi="標楷體"/>
          <w:sz w:val="24"/>
        </w:rPr>
        <w:t>條（</w:t>
      </w:r>
      <w:r w:rsidRPr="00B36155">
        <w:rPr>
          <w:rFonts w:hAnsi="標楷體" w:hint="eastAsia"/>
          <w:sz w:val="24"/>
        </w:rPr>
        <w:t>個人資料使用同意書</w:t>
      </w:r>
      <w:r w:rsidRPr="00B36155">
        <w:rPr>
          <w:rFonts w:hAnsi="標楷體"/>
          <w:sz w:val="24"/>
        </w:rPr>
        <w:t>）</w:t>
      </w:r>
    </w:p>
    <w:p w14:paraId="624E13A7" w14:textId="77777777" w:rsidR="00445A82" w:rsidRPr="00467C8A" w:rsidRDefault="00B214F6" w:rsidP="006F02B2">
      <w:pPr>
        <w:spacing w:before="100" w:beforeAutospacing="1" w:after="100" w:afterAutospacing="1" w:line="360" w:lineRule="exact"/>
        <w:ind w:firstLineChars="236" w:firstLine="567"/>
        <w:jc w:val="both"/>
        <w:rPr>
          <w:rFonts w:ascii="標楷體" w:eastAsia="標楷體" w:hAnsi="標楷體"/>
          <w:b/>
          <w14:shadow w14:blurRad="50800" w14:dist="38100" w14:dir="2700000" w14:sx="100000" w14:sy="100000" w14:kx="0" w14:ky="0" w14:algn="tl">
            <w14:srgbClr w14:val="000000">
              <w14:alpha w14:val="60000"/>
            </w14:srgbClr>
          </w14:shadow>
        </w:rPr>
      </w:pPr>
      <w:r w:rsidRPr="00467C8A">
        <w:rPr>
          <w:rFonts w:ascii="標楷體" w:eastAsia="標楷體" w:hAnsi="標楷體" w:hint="eastAsia"/>
          <w:b/>
          <w14:shadow w14:blurRad="50800" w14:dist="38100" w14:dir="2700000" w14:sx="100000" w14:sy="100000" w14:kx="0" w14:ky="0" w14:algn="tl">
            <w14:srgbClr w14:val="000000">
              <w14:alpha w14:val="60000"/>
            </w14:srgbClr>
          </w14:shadow>
        </w:rPr>
        <w:t>甲方同意乙方得將甲方分戶帳相關資料提供證券交易所、證券櫃檯買賣中心</w:t>
      </w:r>
      <w:r w:rsidRPr="00467C8A">
        <w:rPr>
          <w:rFonts w:ascii="標楷體" w:eastAsia="標楷體" w:hAnsi="標楷體" w:hint="eastAsia"/>
          <w:b/>
          <w:bCs/>
          <w14:shadow w14:blurRad="50800" w14:dist="38100" w14:dir="2700000" w14:sx="100000" w14:sy="100000" w14:kx="0" w14:ky="0" w14:algn="tl">
            <w14:srgbClr w14:val="000000">
              <w14:alpha w14:val="60000"/>
            </w14:srgbClr>
          </w14:shadow>
        </w:rPr>
        <w:t>、集保結算所</w:t>
      </w:r>
      <w:r w:rsidRPr="00467C8A">
        <w:rPr>
          <w:rFonts w:ascii="標楷體" w:eastAsia="標楷體" w:hAnsi="標楷體" w:hint="eastAsia"/>
          <w:b/>
          <w14:shadow w14:blurRad="50800" w14:dist="38100" w14:dir="2700000" w14:sx="100000" w14:sy="100000" w14:kx="0" w14:ky="0" w14:algn="tl">
            <w14:srgbClr w14:val="000000">
              <w14:alpha w14:val="60000"/>
            </w14:srgbClr>
          </w14:shadow>
        </w:rPr>
        <w:t>及其他主管機關所指定之機構依相關法令規定蒐集、處理及利用所需。</w:t>
      </w:r>
    </w:p>
    <w:p w14:paraId="6854EA7F" w14:textId="77777777" w:rsidR="00B41717" w:rsidRPr="002622E7" w:rsidRDefault="00B41717" w:rsidP="006F02B2">
      <w:pPr>
        <w:pStyle w:val="a3"/>
        <w:spacing w:before="100" w:beforeAutospacing="1" w:after="100" w:afterAutospacing="1" w:line="360" w:lineRule="exact"/>
        <w:rPr>
          <w:rFonts w:hAnsi="標楷體"/>
          <w:sz w:val="24"/>
        </w:rPr>
      </w:pPr>
      <w:r w:rsidRPr="002622E7">
        <w:rPr>
          <w:rFonts w:hAnsi="標楷體"/>
          <w:sz w:val="24"/>
        </w:rPr>
        <w:t>第十條（乙方發生失格事由時之處理）</w:t>
      </w:r>
    </w:p>
    <w:p w14:paraId="1CB4FB81" w14:textId="5F8C6B88" w:rsidR="00B41717" w:rsidRPr="00467C8A" w:rsidRDefault="00B41717" w:rsidP="006F02B2">
      <w:pPr>
        <w:pStyle w:val="a3"/>
        <w:snapToGrid w:val="0"/>
        <w:spacing w:before="100" w:beforeAutospacing="1" w:after="100" w:afterAutospacing="1" w:line="360" w:lineRule="exact"/>
        <w:ind w:firstLineChars="188" w:firstLine="452"/>
        <w:rPr>
          <w:rFonts w:hAnsi="標楷體"/>
          <w:b/>
          <w:sz w:val="24"/>
          <w14:shadow w14:blurRad="50800" w14:dist="38100" w14:dir="2700000" w14:sx="100000" w14:sy="100000" w14:kx="0" w14:ky="0" w14:algn="tl">
            <w14:srgbClr w14:val="000000">
              <w14:alpha w14:val="60000"/>
            </w14:srgbClr>
          </w14:shadow>
        </w:rPr>
      </w:pPr>
      <w:r w:rsidRPr="00467C8A">
        <w:rPr>
          <w:rFonts w:hAnsi="標楷體"/>
          <w:b/>
          <w:sz w:val="24"/>
          <w14:shadow w14:blurRad="50800" w14:dist="38100" w14:dir="2700000" w14:sx="100000" w14:sy="100000" w14:kx="0" w14:ky="0" w14:algn="tl">
            <w14:srgbClr w14:val="000000">
              <w14:alpha w14:val="60000"/>
            </w14:srgbClr>
          </w14:shadow>
        </w:rPr>
        <w:t>乙方</w:t>
      </w:r>
      <w:r w:rsidRPr="00467C8A">
        <w:rPr>
          <w:rFonts w:hAnsi="標楷體" w:hint="eastAsia"/>
          <w:b/>
          <w:sz w:val="24"/>
          <w14:shadow w14:blurRad="50800" w14:dist="38100" w14:dir="2700000" w14:sx="100000" w14:sy="100000" w14:kx="0" w14:ky="0" w14:algn="tl">
            <w14:srgbClr w14:val="000000">
              <w14:alpha w14:val="60000"/>
            </w14:srgbClr>
          </w14:shadow>
        </w:rPr>
        <w:t>留存甲</w:t>
      </w:r>
      <w:r w:rsidRPr="00467C8A">
        <w:rPr>
          <w:rFonts w:hAnsi="標楷體"/>
          <w:b/>
          <w:sz w:val="24"/>
          <w14:shadow w14:blurRad="50800" w14:dist="38100" w14:dir="2700000" w14:sx="100000" w14:sy="100000" w14:kx="0" w14:ky="0" w14:algn="tl">
            <w14:srgbClr w14:val="000000">
              <w14:alpha w14:val="60000"/>
            </w14:srgbClr>
          </w14:shadow>
        </w:rPr>
        <w:t>方</w:t>
      </w:r>
      <w:r w:rsidRPr="00467C8A">
        <w:rPr>
          <w:rFonts w:hAnsi="標楷體" w:hint="eastAsia"/>
          <w:b/>
          <w:sz w:val="24"/>
          <w14:shadow w14:blurRad="50800" w14:dist="38100" w14:dir="2700000" w14:sx="100000" w14:sy="100000" w14:kx="0" w14:ky="0" w14:algn="tl">
            <w14:srgbClr w14:val="000000">
              <w14:alpha w14:val="60000"/>
            </w14:srgbClr>
          </w14:shadow>
        </w:rPr>
        <w:t>款項於交割</w:t>
      </w:r>
      <w:proofErr w:type="gramStart"/>
      <w:r w:rsidRPr="00467C8A">
        <w:rPr>
          <w:rFonts w:hAnsi="標楷體" w:hint="eastAsia"/>
          <w:b/>
          <w:sz w:val="24"/>
          <w14:shadow w14:blurRad="50800" w14:dist="38100" w14:dir="2700000" w14:sx="100000" w14:sy="100000" w14:kx="0" w14:ky="0" w14:algn="tl">
            <w14:srgbClr w14:val="000000">
              <w14:alpha w14:val="60000"/>
            </w14:srgbClr>
          </w14:shadow>
        </w:rPr>
        <w:t>專戶</w:t>
      </w:r>
      <w:r w:rsidRPr="00467C8A">
        <w:rPr>
          <w:rFonts w:hAnsi="標楷體"/>
          <w:b/>
          <w:sz w:val="24"/>
          <w14:shadow w14:blurRad="50800" w14:dist="38100" w14:dir="2700000" w14:sx="100000" w14:sy="100000" w14:kx="0" w14:ky="0" w14:algn="tl">
            <w14:srgbClr w14:val="000000">
              <w14:alpha w14:val="60000"/>
            </w14:srgbClr>
          </w14:shadow>
        </w:rPr>
        <w:t>後</w:t>
      </w:r>
      <w:proofErr w:type="gramEnd"/>
      <w:r w:rsidRPr="00467C8A">
        <w:rPr>
          <w:rFonts w:hAnsi="標楷體"/>
          <w:b/>
          <w:sz w:val="24"/>
          <w14:shadow w14:blurRad="50800" w14:dist="38100" w14:dir="2700000" w14:sx="100000" w14:sy="100000" w14:kx="0" w14:ky="0" w14:algn="tl">
            <w14:srgbClr w14:val="000000">
              <w14:alpha w14:val="60000"/>
            </w14:srgbClr>
          </w14:shadow>
        </w:rPr>
        <w:t>，有自有資本適足比率</w:t>
      </w:r>
      <w:r w:rsidRPr="00467C8A">
        <w:rPr>
          <w:rFonts w:hAnsi="標楷體" w:hint="eastAsia"/>
          <w:b/>
          <w:sz w:val="24"/>
          <w14:shadow w14:blurRad="50800" w14:dist="38100" w14:dir="2700000" w14:sx="100000" w14:sy="100000" w14:kx="0" w14:ky="0" w14:algn="tl">
            <w14:srgbClr w14:val="000000">
              <w14:alpha w14:val="60000"/>
            </w14:srgbClr>
          </w14:shadow>
        </w:rPr>
        <w:t>連續二個月</w:t>
      </w:r>
      <w:r w:rsidRPr="00467C8A">
        <w:rPr>
          <w:rFonts w:hAnsi="標楷體"/>
          <w:b/>
          <w:sz w:val="24"/>
          <w14:shadow w14:blurRad="50800" w14:dist="38100" w14:dir="2700000" w14:sx="100000" w14:sy="100000" w14:kx="0" w14:ky="0" w14:algn="tl">
            <w14:srgbClr w14:val="000000">
              <w14:alpha w14:val="60000"/>
            </w14:srgbClr>
          </w14:shadow>
        </w:rPr>
        <w:t>低於百分之</w:t>
      </w:r>
      <w:r w:rsidRPr="00467C8A">
        <w:rPr>
          <w:rFonts w:hAnsi="標楷體" w:hint="eastAsia"/>
          <w:b/>
          <w:sz w:val="24"/>
          <w14:shadow w14:blurRad="50800" w14:dist="38100" w14:dir="2700000" w14:sx="100000" w14:sy="100000" w14:kx="0" w14:ky="0" w14:algn="tl">
            <w14:srgbClr w14:val="000000">
              <w14:alpha w14:val="60000"/>
            </w14:srgbClr>
          </w14:shadow>
        </w:rPr>
        <w:t>一</w:t>
      </w:r>
      <w:r w:rsidRPr="00467C8A">
        <w:rPr>
          <w:rFonts w:hAnsi="標楷體"/>
          <w:b/>
          <w:sz w:val="24"/>
          <w14:shadow w14:blurRad="50800" w14:dist="38100" w14:dir="2700000" w14:sx="100000" w14:sy="100000" w14:kx="0" w14:ky="0" w14:algn="tl">
            <w14:srgbClr w14:val="000000">
              <w14:alpha w14:val="60000"/>
            </w14:srgbClr>
          </w14:shadow>
        </w:rPr>
        <w:t>百</w:t>
      </w:r>
      <w:r w:rsidRPr="00467C8A">
        <w:rPr>
          <w:rFonts w:hAnsi="標楷體" w:hint="eastAsia"/>
          <w:b/>
          <w:sz w:val="24"/>
          <w14:shadow w14:blurRad="50800" w14:dist="38100" w14:dir="2700000" w14:sx="100000" w14:sy="100000" w14:kx="0" w14:ky="0" w14:algn="tl">
            <w14:srgbClr w14:val="000000">
              <w14:alpha w14:val="60000"/>
            </w14:srgbClr>
          </w14:shadow>
        </w:rPr>
        <w:t>二十、</w:t>
      </w:r>
      <w:r w:rsidRPr="00467C8A">
        <w:rPr>
          <w:rFonts w:hAnsi="標楷體"/>
          <w:b/>
          <w:sz w:val="24"/>
          <w14:shadow w14:blurRad="50800" w14:dist="38100" w14:dir="2700000" w14:sx="100000" w14:sy="100000" w14:kx="0" w14:ky="0" w14:algn="tl">
            <w14:srgbClr w14:val="000000">
              <w14:alpha w14:val="60000"/>
            </w14:srgbClr>
          </w14:shadow>
        </w:rPr>
        <w:t>最近期經會計師查核</w:t>
      </w:r>
      <w:proofErr w:type="gramStart"/>
      <w:r w:rsidRPr="00467C8A">
        <w:rPr>
          <w:rFonts w:hAnsi="標楷體"/>
          <w:b/>
          <w:sz w:val="24"/>
          <w14:shadow w14:blurRad="50800" w14:dist="38100" w14:dir="2700000" w14:sx="100000" w14:sy="100000" w14:kx="0" w14:ky="0" w14:algn="tl">
            <w14:srgbClr w14:val="000000">
              <w14:alpha w14:val="60000"/>
            </w14:srgbClr>
          </w14:shadow>
        </w:rPr>
        <w:t>核</w:t>
      </w:r>
      <w:proofErr w:type="gramEnd"/>
      <w:r w:rsidRPr="00467C8A">
        <w:rPr>
          <w:rFonts w:hAnsi="標楷體"/>
          <w:b/>
          <w:sz w:val="24"/>
          <w14:shadow w14:blurRad="50800" w14:dist="38100" w14:dir="2700000" w14:sx="100000" w14:sy="100000" w14:kx="0" w14:ky="0" w14:algn="tl">
            <w14:srgbClr w14:val="000000">
              <w14:alpha w14:val="60000"/>
            </w14:srgbClr>
          </w14:shadow>
        </w:rPr>
        <w:t>閱之財務報告</w:t>
      </w:r>
      <w:r w:rsidRPr="00467C8A">
        <w:rPr>
          <w:rFonts w:hAnsi="標楷體" w:hint="eastAsia"/>
          <w:b/>
          <w:sz w:val="24"/>
          <w14:shadow w14:blurRad="50800" w14:dist="38100" w14:dir="2700000" w14:sx="100000" w14:sy="100000" w14:kx="0" w14:ky="0" w14:algn="tl">
            <w14:srgbClr w14:val="000000">
              <w14:alpha w14:val="60000"/>
            </w14:srgbClr>
          </w14:shadow>
        </w:rPr>
        <w:t>淨值低於實收資本額或違反相關規定情節重大之情事，</w:t>
      </w:r>
      <w:r w:rsidRPr="00467C8A">
        <w:rPr>
          <w:rFonts w:hAnsi="標楷體"/>
          <w:b/>
          <w:sz w:val="24"/>
          <w14:shadow w14:blurRad="50800" w14:dist="38100" w14:dir="2700000" w14:sx="100000" w14:sy="100000" w14:kx="0" w14:ky="0" w14:algn="tl">
            <w14:srgbClr w14:val="000000">
              <w14:alpha w14:val="60000"/>
            </w14:srgbClr>
          </w14:shadow>
        </w:rPr>
        <w:t>致遭</w:t>
      </w:r>
      <w:r w:rsidRPr="00467C8A">
        <w:rPr>
          <w:rFonts w:hAnsi="標楷體" w:hint="eastAsia"/>
          <w:b/>
          <w:sz w:val="24"/>
          <w14:shadow w14:blurRad="50800" w14:dist="38100" w14:dir="2700000" w14:sx="100000" w14:sy="100000" w14:kx="0" w14:ky="0" w14:algn="tl">
            <w14:srgbClr w14:val="000000">
              <w14:alpha w14:val="60000"/>
            </w14:srgbClr>
          </w14:shadow>
        </w:rPr>
        <w:t>主管機關</w:t>
      </w:r>
      <w:r w:rsidRPr="00467C8A">
        <w:rPr>
          <w:rFonts w:hAnsi="標楷體"/>
          <w:b/>
          <w:sz w:val="24"/>
          <w14:shadow w14:blurRad="50800" w14:dist="38100" w14:dir="2700000" w14:sx="100000" w14:sy="100000" w14:kx="0" w14:ky="0" w14:algn="tl">
            <w14:srgbClr w14:val="000000">
              <w14:alpha w14:val="60000"/>
            </w14:srgbClr>
          </w14:shadow>
        </w:rPr>
        <w:t>停止</w:t>
      </w:r>
      <w:r w:rsidRPr="00467C8A">
        <w:rPr>
          <w:rFonts w:hAnsi="標楷體" w:hint="eastAsia"/>
          <w:b/>
          <w:sz w:val="24"/>
          <w14:shadow w14:blurRad="50800" w14:dist="38100" w14:dir="2700000" w14:sx="100000" w14:sy="100000" w14:kx="0" w14:ky="0" w14:algn="tl">
            <w14:srgbClr w14:val="000000">
              <w14:alpha w14:val="60000"/>
            </w14:srgbClr>
          </w14:shadow>
        </w:rPr>
        <w:t>留存客戶款項</w:t>
      </w:r>
      <w:r w:rsidRPr="00467C8A">
        <w:rPr>
          <w:rFonts w:hAnsi="標楷體"/>
          <w:b/>
          <w:sz w:val="24"/>
          <w14:shadow w14:blurRad="50800" w14:dist="38100" w14:dir="2700000" w14:sx="100000" w14:sy="100000" w14:kx="0" w14:ky="0" w14:algn="tl">
            <w14:srgbClr w14:val="000000">
              <w14:alpha w14:val="60000"/>
            </w14:srgbClr>
          </w14:shadow>
        </w:rPr>
        <w:t>時</w:t>
      </w:r>
      <w:r w:rsidRPr="00467C8A">
        <w:rPr>
          <w:rFonts w:hAnsi="標楷體" w:hint="eastAsia"/>
          <w:b/>
          <w:sz w:val="24"/>
          <w14:shadow w14:blurRad="50800" w14:dist="38100" w14:dir="2700000" w14:sx="100000" w14:sy="100000" w14:kx="0" w14:ky="0" w14:algn="tl">
            <w14:srgbClr w14:val="000000">
              <w14:alpha w14:val="60000"/>
            </w14:srgbClr>
          </w14:shadow>
        </w:rPr>
        <w:t>，</w:t>
      </w:r>
      <w:r w:rsidRPr="00467C8A">
        <w:rPr>
          <w:rFonts w:hAnsi="標楷體"/>
          <w:b/>
          <w:sz w:val="24"/>
          <w14:shadow w14:blurRad="50800" w14:dist="38100" w14:dir="2700000" w14:sx="100000" w14:sy="100000" w14:kx="0" w14:ky="0" w14:algn="tl">
            <w14:srgbClr w14:val="000000">
              <w14:alpha w14:val="60000"/>
            </w14:srgbClr>
          </w14:shadow>
        </w:rPr>
        <w:t>應於次一個營業日</w:t>
      </w:r>
      <w:r w:rsidRPr="00467C8A">
        <w:rPr>
          <w:rFonts w:hAnsi="標楷體" w:hint="eastAsia"/>
          <w:b/>
          <w:sz w:val="24"/>
          <w14:shadow w14:blurRad="50800" w14:dist="38100" w14:dir="2700000" w14:sx="100000" w14:sy="100000" w14:kx="0" w14:ky="0" w14:algn="tl">
            <w14:srgbClr w14:val="000000">
              <w14:alpha w14:val="60000"/>
            </w14:srgbClr>
          </w14:shadow>
        </w:rPr>
        <w:t>前</w:t>
      </w:r>
      <w:r w:rsidRPr="00467C8A">
        <w:rPr>
          <w:rFonts w:hAnsi="標楷體"/>
          <w:b/>
          <w:sz w:val="24"/>
          <w14:shadow w14:blurRad="50800" w14:dist="38100" w14:dir="2700000" w14:sx="100000" w14:sy="100000" w14:kx="0" w14:ky="0" w14:algn="tl">
            <w14:srgbClr w14:val="000000">
              <w14:alpha w14:val="60000"/>
            </w14:srgbClr>
          </w14:shadow>
        </w:rPr>
        <w:t>，將</w:t>
      </w:r>
      <w:r w:rsidRPr="00467C8A">
        <w:rPr>
          <w:rFonts w:hAnsi="標楷體" w:hint="eastAsia"/>
          <w:b/>
          <w:sz w:val="24"/>
          <w14:shadow w14:blurRad="50800" w14:dist="38100" w14:dir="2700000" w14:sx="100000" w14:sy="100000" w14:kx="0" w14:ky="0" w14:algn="tl">
            <w14:srgbClr w14:val="000000">
              <w14:alpha w14:val="60000"/>
            </w14:srgbClr>
          </w14:shadow>
        </w:rPr>
        <w:t>交割專戶留存之款項</w:t>
      </w:r>
      <w:r w:rsidRPr="00467C8A">
        <w:rPr>
          <w:rFonts w:hAnsi="標楷體"/>
          <w:b/>
          <w:sz w:val="24"/>
          <w14:shadow w14:blurRad="50800" w14:dist="38100" w14:dir="2700000" w14:sx="100000" w14:sy="100000" w14:kx="0" w14:ky="0" w14:algn="tl">
            <w14:srgbClr w14:val="000000">
              <w14:alpha w14:val="60000"/>
            </w14:srgbClr>
          </w14:shadow>
        </w:rPr>
        <w:t>扣除應繳稅款、交易手續費及</w:t>
      </w:r>
      <w:r w:rsidRPr="00467C8A">
        <w:rPr>
          <w:rFonts w:hAnsi="標楷體" w:hint="eastAsia"/>
          <w:b/>
          <w:sz w:val="24"/>
          <w14:shadow w14:blurRad="50800" w14:dist="38100" w14:dir="2700000" w14:sx="100000" w14:sy="100000" w14:kx="0" w14:ky="0" w14:algn="tl">
            <w14:srgbClr w14:val="000000">
              <w14:alpha w14:val="60000"/>
            </w14:srgbClr>
          </w14:shadow>
        </w:rPr>
        <w:t>帳戶</w:t>
      </w:r>
      <w:r w:rsidRPr="00467C8A">
        <w:rPr>
          <w:rFonts w:hAnsi="標楷體"/>
          <w:b/>
          <w:sz w:val="24"/>
          <w14:shadow w14:blurRad="50800" w14:dist="38100" w14:dir="2700000" w14:sx="100000" w14:sy="100000" w14:kx="0" w14:ky="0" w14:algn="tl">
            <w14:srgbClr w14:val="000000">
              <w14:alpha w14:val="60000"/>
            </w14:srgbClr>
          </w14:shadow>
        </w:rPr>
        <w:t>管理費</w:t>
      </w:r>
      <w:r w:rsidRPr="00467C8A">
        <w:rPr>
          <w:rFonts w:hAnsi="標楷體" w:hint="eastAsia"/>
          <w:b/>
          <w:sz w:val="24"/>
          <w14:shadow w14:blurRad="50800" w14:dist="38100" w14:dir="2700000" w14:sx="100000" w14:sy="100000" w14:kx="0" w14:ky="0" w14:algn="tl">
            <w14:srgbClr w14:val="000000">
              <w14:alpha w14:val="60000"/>
            </w14:srgbClr>
          </w14:shadow>
        </w:rPr>
        <w:t>等相關費用</w:t>
      </w:r>
      <w:r w:rsidRPr="00467C8A">
        <w:rPr>
          <w:rFonts w:hAnsi="標楷體"/>
          <w:b/>
          <w:sz w:val="24"/>
          <w14:shadow w14:blurRad="50800" w14:dist="38100" w14:dir="2700000" w14:sx="100000" w14:sy="100000" w14:kx="0" w14:ky="0" w14:algn="tl">
            <w14:srgbClr w14:val="000000">
              <w14:alpha w14:val="60000"/>
            </w14:srgbClr>
          </w14:shadow>
        </w:rPr>
        <w:t>後，</w:t>
      </w:r>
      <w:r w:rsidRPr="00467C8A">
        <w:rPr>
          <w:rFonts w:hAnsi="標楷體" w:hint="eastAsia"/>
          <w:b/>
          <w:sz w:val="24"/>
          <w14:shadow w14:blurRad="50800" w14:dist="38100" w14:dir="2700000" w14:sx="100000" w14:sy="100000" w14:kx="0" w14:ky="0" w14:algn="tl">
            <w14:srgbClr w14:val="000000">
              <w14:alpha w14:val="60000"/>
            </w14:srgbClr>
          </w14:shadow>
        </w:rPr>
        <w:t>撥</w:t>
      </w:r>
      <w:proofErr w:type="gramStart"/>
      <w:r w:rsidRPr="00467C8A">
        <w:rPr>
          <w:rFonts w:hAnsi="標楷體" w:hint="eastAsia"/>
          <w:b/>
          <w:sz w:val="24"/>
          <w14:shadow w14:blurRad="50800" w14:dist="38100" w14:dir="2700000" w14:sx="100000" w14:sy="100000" w14:kx="0" w14:ky="0" w14:algn="tl">
            <w14:srgbClr w14:val="000000">
              <w14:alpha w14:val="60000"/>
            </w14:srgbClr>
          </w14:shadow>
        </w:rPr>
        <w:t>還至甲方</w:t>
      </w:r>
      <w:proofErr w:type="gramEnd"/>
      <w:r w:rsidRPr="00467C8A">
        <w:rPr>
          <w:rFonts w:hAnsi="標楷體" w:hint="eastAsia"/>
          <w:b/>
          <w:sz w:val="24"/>
          <w14:shadow w14:blurRad="50800" w14:dist="38100" w14:dir="2700000" w14:sx="100000" w14:sy="100000" w14:kx="0" w14:ky="0" w14:algn="tl">
            <w14:srgbClr w14:val="000000">
              <w14:alpha w14:val="60000"/>
            </w14:srgbClr>
          </w14:shadow>
        </w:rPr>
        <w:t>證券款項劃撥帳戶或</w:t>
      </w:r>
      <w:r w:rsidR="001C6050" w:rsidRPr="001C6050">
        <w:rPr>
          <w:rFonts w:hAnsi="標楷體" w:hint="eastAsia"/>
          <w:b/>
          <w:sz w:val="24"/>
          <w14:shadow w14:blurRad="50800" w14:dist="38100" w14:dir="2700000" w14:sx="100000" w14:sy="100000" w14:kx="0" w14:ky="0" w14:algn="tl">
            <w14:srgbClr w14:val="000000">
              <w14:alpha w14:val="60000"/>
            </w14:srgbClr>
          </w14:shadow>
        </w:rPr>
        <w:t>與其約定</w:t>
      </w:r>
      <w:proofErr w:type="gramStart"/>
      <w:r w:rsidR="001C6050" w:rsidRPr="001C6050">
        <w:rPr>
          <w:rFonts w:hAnsi="標楷體" w:hint="eastAsia"/>
          <w:b/>
          <w:sz w:val="24"/>
          <w14:shadow w14:blurRad="50800" w14:dist="38100" w14:dir="2700000" w14:sx="100000" w14:sy="100000" w14:kx="0" w14:ky="0" w14:algn="tl">
            <w14:srgbClr w14:val="000000">
              <w14:alpha w14:val="60000"/>
            </w14:srgbClr>
          </w14:shadow>
        </w:rPr>
        <w:t>採</w:t>
      </w:r>
      <w:proofErr w:type="gramEnd"/>
      <w:r w:rsidR="001C6050" w:rsidRPr="001C6050">
        <w:rPr>
          <w:rFonts w:hAnsi="標楷體" w:hint="eastAsia"/>
          <w:b/>
          <w:sz w:val="24"/>
          <w14:shadow w14:blurRad="50800" w14:dist="38100" w14:dir="2700000" w14:sx="100000" w14:sy="100000" w14:kx="0" w14:ky="0" w14:algn="tl">
            <w14:srgbClr w14:val="000000">
              <w14:alpha w14:val="60000"/>
            </w14:srgbClr>
          </w14:shadow>
        </w:rPr>
        <w:t>實</w:t>
      </w:r>
      <w:proofErr w:type="gramStart"/>
      <w:r w:rsidR="001C6050" w:rsidRPr="001C6050">
        <w:rPr>
          <w:rFonts w:hAnsi="標楷體" w:hint="eastAsia"/>
          <w:b/>
          <w:sz w:val="24"/>
          <w14:shadow w14:blurRad="50800" w14:dist="38100" w14:dir="2700000" w14:sx="100000" w14:sy="100000" w14:kx="0" w14:ky="0" w14:algn="tl">
            <w14:srgbClr w14:val="000000">
              <w14:alpha w14:val="60000"/>
            </w14:srgbClr>
          </w14:shadow>
        </w:rPr>
        <w:t>名制開</w:t>
      </w:r>
      <w:proofErr w:type="gramEnd"/>
      <w:r w:rsidR="001C6050" w:rsidRPr="001C6050">
        <w:rPr>
          <w:rFonts w:hAnsi="標楷體" w:hint="eastAsia"/>
          <w:b/>
          <w:sz w:val="24"/>
          <w14:shadow w14:blurRad="50800" w14:dist="38100" w14:dir="2700000" w14:sx="100000" w14:sy="100000" w14:kx="0" w14:ky="0" w14:algn="tl">
            <w14:srgbClr w14:val="000000">
              <w14:alpha w14:val="60000"/>
            </w14:srgbClr>
          </w14:shadow>
        </w:rPr>
        <w:t>立之本人</w:t>
      </w:r>
      <w:r w:rsidRPr="00467C8A">
        <w:rPr>
          <w:rFonts w:hAnsi="標楷體" w:hint="eastAsia"/>
          <w:b/>
          <w:sz w:val="24"/>
          <w14:shadow w14:blurRad="50800" w14:dist="38100" w14:dir="2700000" w14:sx="100000" w14:sy="100000" w14:kx="0" w14:ky="0" w14:algn="tl">
            <w14:srgbClr w14:val="000000">
              <w14:alpha w14:val="60000"/>
            </w14:srgbClr>
          </w14:shadow>
        </w:rPr>
        <w:t>帳戶，並</w:t>
      </w:r>
      <w:r w:rsidRPr="00467C8A">
        <w:rPr>
          <w:rFonts w:hAnsi="標楷體"/>
          <w:b/>
          <w:sz w:val="24"/>
          <w14:shadow w14:blurRad="50800" w14:dist="38100" w14:dir="2700000" w14:sx="100000" w14:sy="100000" w14:kx="0" w14:ky="0" w14:algn="tl">
            <w14:srgbClr w14:val="000000">
              <w14:alpha w14:val="60000"/>
            </w14:srgbClr>
          </w14:shadow>
        </w:rPr>
        <w:t>結清</w:t>
      </w:r>
      <w:r w:rsidRPr="00467C8A">
        <w:rPr>
          <w:rFonts w:hAnsi="標楷體" w:hint="eastAsia"/>
          <w:b/>
          <w:sz w:val="24"/>
          <w14:shadow w14:blurRad="50800" w14:dist="38100" w14:dir="2700000" w14:sx="100000" w14:sy="100000" w14:kx="0" w14:ky="0" w14:algn="tl">
            <w14:srgbClr w14:val="000000">
              <w14:alpha w14:val="60000"/>
            </w14:srgbClr>
          </w14:shadow>
        </w:rPr>
        <w:t>該分戶帳。</w:t>
      </w:r>
    </w:p>
    <w:p w14:paraId="662156E2" w14:textId="77777777" w:rsidR="00B41717" w:rsidRDefault="00B41717" w:rsidP="006F02B2">
      <w:pPr>
        <w:spacing w:before="100" w:beforeAutospacing="1" w:after="100" w:afterAutospacing="1" w:line="360" w:lineRule="exact"/>
        <w:ind w:firstLineChars="236" w:firstLine="567"/>
        <w:jc w:val="both"/>
        <w:rPr>
          <w:rFonts w:ascii="標楷體" w:eastAsia="標楷體" w:hAnsi="標楷體"/>
          <w:sz w:val="20"/>
        </w:rPr>
      </w:pPr>
      <w:r w:rsidRPr="00467C8A">
        <w:rPr>
          <w:rFonts w:ascii="標楷體" w:eastAsia="標楷體" w:hAnsi="標楷體" w:hint="eastAsia"/>
          <w:b/>
          <w14:shadow w14:blurRad="50800" w14:dist="38100" w14:dir="2700000" w14:sx="100000" w14:sy="100000" w14:kx="0" w14:ky="0" w14:algn="tl">
            <w14:srgbClr w14:val="000000">
              <w14:alpha w14:val="60000"/>
            </w14:srgbClr>
          </w14:shadow>
        </w:rPr>
        <w:lastRenderedPageBreak/>
        <w:t>乙</w:t>
      </w:r>
      <w:proofErr w:type="gramStart"/>
      <w:r w:rsidRPr="00467C8A">
        <w:rPr>
          <w:rFonts w:ascii="標楷體" w:eastAsia="標楷體" w:hAnsi="標楷體" w:hint="eastAsia"/>
          <w:b/>
          <w14:shadow w14:blurRad="50800" w14:dist="38100" w14:dir="2700000" w14:sx="100000" w14:sy="100000" w14:kx="0" w14:ky="0" w14:algn="tl">
            <w14:srgbClr w14:val="000000">
              <w14:alpha w14:val="60000"/>
            </w14:srgbClr>
          </w14:shadow>
        </w:rPr>
        <w:t>方上開失</w:t>
      </w:r>
      <w:proofErr w:type="gramEnd"/>
      <w:r w:rsidRPr="00467C8A">
        <w:rPr>
          <w:rFonts w:ascii="標楷體" w:eastAsia="標楷體" w:hAnsi="標楷體" w:hint="eastAsia"/>
          <w:b/>
          <w14:shadow w14:blurRad="50800" w14:dist="38100" w14:dir="2700000" w14:sx="100000" w14:sy="100000" w14:kx="0" w14:ky="0" w14:algn="tl">
            <w14:srgbClr w14:val="000000">
              <w14:alpha w14:val="60000"/>
            </w14:srgbClr>
          </w14:shadow>
        </w:rPr>
        <w:t>格事由結束或經改善，依規定函報主管機關後，得依本契約繼續辦理甲方交割款項留存事宜。</w:t>
      </w:r>
    </w:p>
    <w:p w14:paraId="280EFFD5" w14:textId="77777777" w:rsidR="00B41717" w:rsidRPr="00467C8A" w:rsidRDefault="00B41717" w:rsidP="006F02B2">
      <w:pPr>
        <w:pStyle w:val="HTML"/>
        <w:spacing w:before="100" w:beforeAutospacing="1" w:after="100" w:afterAutospacing="1" w:line="360" w:lineRule="exact"/>
        <w:ind w:left="1073" w:hanging="1073"/>
        <w:jc w:val="both"/>
        <w:rPr>
          <w:rFonts w:ascii="標楷體" w:eastAsia="標楷體" w:hAnsi="標楷體" w:cs="Times New Roman"/>
          <w:b/>
          <w:color w:val="auto"/>
          <w:kern w:val="2"/>
          <w:sz w:val="24"/>
          <w:szCs w:val="24"/>
          <w14:shadow w14:blurRad="50800" w14:dist="38100" w14:dir="2700000" w14:sx="100000" w14:sy="100000" w14:kx="0" w14:ky="0" w14:algn="tl">
            <w14:srgbClr w14:val="000000">
              <w14:alpha w14:val="60000"/>
            </w14:srgbClr>
          </w14:shadow>
        </w:rPr>
      </w:pPr>
      <w:r w:rsidRPr="00467C8A">
        <w:rPr>
          <w:rFonts w:ascii="標楷體" w:eastAsia="標楷體" w:hAnsi="標楷體" w:cs="Times New Roman"/>
          <w:b/>
          <w:color w:val="auto"/>
          <w:kern w:val="2"/>
          <w:sz w:val="24"/>
          <w:szCs w:val="24"/>
          <w14:shadow w14:blurRad="50800" w14:dist="38100" w14:dir="2700000" w14:sx="100000" w14:sy="100000" w14:kx="0" w14:ky="0" w14:algn="tl">
            <w14:srgbClr w14:val="000000">
              <w14:alpha w14:val="60000"/>
            </w14:srgbClr>
          </w14:shadow>
        </w:rPr>
        <w:t>第十</w:t>
      </w:r>
      <w:r w:rsidRPr="00467C8A">
        <w:rPr>
          <w:rFonts w:ascii="標楷體" w:eastAsia="標楷體" w:hAnsi="標楷體" w:cs="Times New Roman" w:hint="eastAsia"/>
          <w:b/>
          <w:color w:val="auto"/>
          <w:kern w:val="2"/>
          <w:sz w:val="24"/>
          <w:szCs w:val="24"/>
          <w14:shadow w14:blurRad="50800" w14:dist="38100" w14:dir="2700000" w14:sx="100000" w14:sy="100000" w14:kx="0" w14:ky="0" w14:algn="tl">
            <w14:srgbClr w14:val="000000">
              <w14:alpha w14:val="60000"/>
            </w14:srgbClr>
          </w14:shadow>
        </w:rPr>
        <w:t>一</w:t>
      </w:r>
      <w:r w:rsidRPr="00467C8A">
        <w:rPr>
          <w:rFonts w:ascii="標楷體" w:eastAsia="標楷體" w:hAnsi="標楷體" w:cs="Times New Roman"/>
          <w:b/>
          <w:color w:val="auto"/>
          <w:kern w:val="2"/>
          <w:sz w:val="24"/>
          <w:szCs w:val="24"/>
          <w14:shadow w14:blurRad="50800" w14:dist="38100" w14:dir="2700000" w14:sx="100000" w14:sy="100000" w14:kx="0" w14:ky="0" w14:algn="tl">
            <w14:srgbClr w14:val="000000">
              <w14:alpha w14:val="60000"/>
            </w14:srgbClr>
          </w14:shadow>
        </w:rPr>
        <w:t>條 (</w:t>
      </w:r>
      <w:r w:rsidRPr="00467C8A">
        <w:rPr>
          <w:rFonts w:ascii="標楷體" w:eastAsia="標楷體" w:hAnsi="標楷體" w:cs="Times New Roman" w:hint="eastAsia"/>
          <w:b/>
          <w:color w:val="auto"/>
          <w:kern w:val="2"/>
          <w:sz w:val="24"/>
          <w:szCs w:val="24"/>
          <w14:shadow w14:blurRad="50800" w14:dist="38100" w14:dir="2700000" w14:sx="100000" w14:sy="100000" w14:kx="0" w14:ky="0" w14:algn="tl">
            <w14:srgbClr w14:val="000000">
              <w14:alpha w14:val="60000"/>
            </w14:srgbClr>
          </w14:shadow>
        </w:rPr>
        <w:t>損害賠償之約定</w:t>
      </w:r>
      <w:r w:rsidRPr="00467C8A">
        <w:rPr>
          <w:rFonts w:ascii="標楷體" w:eastAsia="標楷體" w:hAnsi="標楷體" w:cs="Times New Roman"/>
          <w:b/>
          <w:color w:val="auto"/>
          <w:kern w:val="2"/>
          <w:sz w:val="24"/>
          <w:szCs w:val="24"/>
          <w14:shadow w14:blurRad="50800" w14:dist="38100" w14:dir="2700000" w14:sx="100000" w14:sy="100000" w14:kx="0" w14:ky="0" w14:algn="tl">
            <w14:srgbClr w14:val="000000">
              <w14:alpha w14:val="60000"/>
            </w14:srgbClr>
          </w14:shadow>
        </w:rPr>
        <w:t>)</w:t>
      </w:r>
    </w:p>
    <w:p w14:paraId="62795F26" w14:textId="77777777" w:rsidR="00B41717" w:rsidRDefault="00B41717" w:rsidP="006F02B2">
      <w:pPr>
        <w:spacing w:before="100" w:beforeAutospacing="1" w:after="100" w:afterAutospacing="1" w:line="360" w:lineRule="exact"/>
        <w:ind w:firstLineChars="236" w:firstLine="567"/>
        <w:jc w:val="both"/>
        <w:rPr>
          <w:rFonts w:ascii="標楷體" w:eastAsia="標楷體" w:hAnsi="標楷體"/>
          <w:sz w:val="20"/>
        </w:rPr>
      </w:pPr>
      <w:r w:rsidRPr="00467C8A">
        <w:rPr>
          <w:rFonts w:ascii="標楷體" w:eastAsia="標楷體" w:hAnsi="標楷體" w:hint="eastAsia"/>
          <w:b/>
          <w14:shadow w14:blurRad="50800" w14:dist="38100" w14:dir="2700000" w14:sx="100000" w14:sy="100000" w14:kx="0" w14:ky="0" w14:algn="tl">
            <w14:srgbClr w14:val="000000">
              <w14:alpha w14:val="60000"/>
            </w14:srgbClr>
          </w14:shadow>
        </w:rPr>
        <w:t>乙方辦理本契約約定業務範圍款項收付，如因可歸責於乙方人員所致作業疏失，</w:t>
      </w:r>
      <w:proofErr w:type="gramStart"/>
      <w:r w:rsidRPr="00467C8A">
        <w:rPr>
          <w:rFonts w:ascii="標楷體" w:eastAsia="標楷體" w:hAnsi="標楷體" w:hint="eastAsia"/>
          <w:b/>
          <w14:shadow w14:blurRad="50800" w14:dist="38100" w14:dir="2700000" w14:sx="100000" w14:sy="100000" w14:kx="0" w14:ky="0" w14:algn="tl">
            <w14:srgbClr w14:val="000000">
              <w14:alpha w14:val="60000"/>
            </w14:srgbClr>
          </w14:shadow>
        </w:rPr>
        <w:t>致甲方</w:t>
      </w:r>
      <w:proofErr w:type="gramEnd"/>
      <w:r w:rsidRPr="00467C8A">
        <w:rPr>
          <w:rFonts w:ascii="標楷體" w:eastAsia="標楷體" w:hAnsi="標楷體" w:hint="eastAsia"/>
          <w:b/>
          <w14:shadow w14:blurRad="50800" w14:dist="38100" w14:dir="2700000" w14:sx="100000" w14:sy="100000" w14:kx="0" w14:ky="0" w14:algn="tl">
            <w14:srgbClr w14:val="000000">
              <w14:alpha w14:val="60000"/>
            </w14:srgbClr>
          </w14:shadow>
        </w:rPr>
        <w:t>受有損害，應負賠償責任。</w:t>
      </w:r>
      <w:proofErr w:type="gramStart"/>
      <w:r w:rsidRPr="00467C8A">
        <w:rPr>
          <w:rFonts w:ascii="標楷體" w:eastAsia="標楷體" w:hAnsi="標楷體" w:hint="eastAsia"/>
          <w:b/>
          <w14:shadow w14:blurRad="50800" w14:dist="38100" w14:dir="2700000" w14:sx="100000" w14:sy="100000" w14:kx="0" w14:ky="0" w14:algn="tl">
            <w14:srgbClr w14:val="000000">
              <w14:alpha w14:val="60000"/>
            </w14:srgbClr>
          </w14:shadow>
        </w:rPr>
        <w:t>惟</w:t>
      </w:r>
      <w:proofErr w:type="gramEnd"/>
      <w:r w:rsidRPr="00467C8A">
        <w:rPr>
          <w:rFonts w:ascii="標楷體" w:eastAsia="標楷體" w:hAnsi="標楷體" w:hint="eastAsia"/>
          <w:b/>
          <w14:shadow w14:blurRad="50800" w14:dist="38100" w14:dir="2700000" w14:sx="100000" w14:sy="100000" w14:kx="0" w14:ky="0" w14:algn="tl">
            <w14:srgbClr w14:val="000000">
              <w14:alpha w14:val="60000"/>
            </w14:srgbClr>
          </w14:shadow>
        </w:rPr>
        <w:t>賠償範圍不包含甲方所失利益。</w:t>
      </w:r>
    </w:p>
    <w:p w14:paraId="65442DA9" w14:textId="77777777" w:rsidR="00B41717" w:rsidRPr="009C2014" w:rsidRDefault="00B41717" w:rsidP="006F02B2">
      <w:pPr>
        <w:pStyle w:val="HTML"/>
        <w:spacing w:before="100" w:beforeAutospacing="1" w:after="100" w:afterAutospacing="1" w:line="360" w:lineRule="exact"/>
        <w:ind w:left="1073" w:hanging="1073"/>
        <w:jc w:val="both"/>
        <w:rPr>
          <w:rFonts w:ascii="標楷體" w:eastAsia="標楷體" w:hAnsi="標楷體" w:cs="Times New Roman"/>
          <w:color w:val="auto"/>
          <w:kern w:val="2"/>
          <w:sz w:val="24"/>
          <w:szCs w:val="24"/>
        </w:rPr>
      </w:pPr>
      <w:r w:rsidRPr="009C2014">
        <w:rPr>
          <w:rFonts w:ascii="標楷體" w:eastAsia="標楷體" w:hAnsi="標楷體" w:cs="Times New Roman"/>
          <w:color w:val="auto"/>
          <w:kern w:val="2"/>
          <w:sz w:val="24"/>
          <w:szCs w:val="24"/>
        </w:rPr>
        <w:t>第十</w:t>
      </w:r>
      <w:r w:rsidRPr="00792DF3">
        <w:rPr>
          <w:rFonts w:ascii="標楷體" w:eastAsia="標楷體" w:hAnsi="標楷體" w:cs="Times New Roman" w:hint="eastAsia"/>
          <w:color w:val="auto"/>
          <w:kern w:val="2"/>
          <w:sz w:val="24"/>
          <w:szCs w:val="24"/>
        </w:rPr>
        <w:t>二</w:t>
      </w:r>
      <w:r w:rsidRPr="009C2014">
        <w:rPr>
          <w:rFonts w:ascii="標楷體" w:eastAsia="標楷體" w:hAnsi="標楷體" w:cs="Times New Roman"/>
          <w:color w:val="auto"/>
          <w:kern w:val="2"/>
          <w:sz w:val="24"/>
          <w:szCs w:val="24"/>
        </w:rPr>
        <w:t>條 (契約生效日期及存續期間)</w:t>
      </w:r>
    </w:p>
    <w:p w14:paraId="0398AC14" w14:textId="77777777" w:rsidR="00B41717" w:rsidRPr="00467C8A" w:rsidRDefault="00B41717" w:rsidP="006F02B2">
      <w:pPr>
        <w:pStyle w:val="a3"/>
        <w:snapToGrid w:val="0"/>
        <w:spacing w:before="100" w:beforeAutospacing="1" w:after="100" w:afterAutospacing="1" w:line="360" w:lineRule="exact"/>
        <w:ind w:firstLineChars="188" w:firstLine="452"/>
        <w:rPr>
          <w:rFonts w:hAnsi="標楷體"/>
          <w:b/>
          <w:sz w:val="24"/>
          <w14:shadow w14:blurRad="50800" w14:dist="38100" w14:dir="2700000" w14:sx="100000" w14:sy="100000" w14:kx="0" w14:ky="0" w14:algn="tl">
            <w14:srgbClr w14:val="000000">
              <w14:alpha w14:val="60000"/>
            </w14:srgbClr>
          </w14:shadow>
        </w:rPr>
      </w:pPr>
      <w:r w:rsidRPr="00467C8A">
        <w:rPr>
          <w:rFonts w:hAnsi="標楷體"/>
          <w:b/>
          <w:sz w:val="24"/>
          <w14:shadow w14:blurRad="50800" w14:dist="38100" w14:dir="2700000" w14:sx="100000" w14:sy="100000" w14:kx="0" w14:ky="0" w14:algn="tl">
            <w14:srgbClr w14:val="000000">
              <w14:alpha w14:val="60000"/>
            </w14:srgbClr>
          </w14:shadow>
        </w:rPr>
        <w:t>本契約於甲乙雙方共同簽署時生效。</w:t>
      </w:r>
    </w:p>
    <w:p w14:paraId="130E1C2A" w14:textId="77777777" w:rsidR="00B41717" w:rsidRPr="00467C8A" w:rsidRDefault="00B41717" w:rsidP="006F02B2">
      <w:pPr>
        <w:pStyle w:val="a3"/>
        <w:snapToGrid w:val="0"/>
        <w:spacing w:before="100" w:beforeAutospacing="1" w:after="100" w:afterAutospacing="1" w:line="360" w:lineRule="exact"/>
        <w:ind w:firstLineChars="188" w:firstLine="452"/>
        <w:rPr>
          <w:rFonts w:hAnsi="標楷體"/>
          <w:b/>
          <w:sz w:val="24"/>
          <w14:shadow w14:blurRad="50800" w14:dist="38100" w14:dir="2700000" w14:sx="100000" w14:sy="100000" w14:kx="0" w14:ky="0" w14:algn="tl">
            <w14:srgbClr w14:val="000000">
              <w14:alpha w14:val="60000"/>
            </w14:srgbClr>
          </w14:shadow>
        </w:rPr>
      </w:pPr>
      <w:r w:rsidRPr="00467C8A">
        <w:rPr>
          <w:rFonts w:hAnsi="標楷體" w:hint="eastAsia"/>
          <w:b/>
          <w:sz w:val="24"/>
          <w14:shadow w14:blurRad="50800" w14:dist="38100" w14:dir="2700000" w14:sx="100000" w14:sy="100000" w14:kx="0" w14:ky="0" w14:algn="tl">
            <w14:srgbClr w14:val="000000">
              <w14:alpha w14:val="60000"/>
            </w14:srgbClr>
          </w14:shadow>
        </w:rPr>
        <w:t>除發生第十四條所定契約終止之情事外，本契約繼續有效。</w:t>
      </w:r>
    </w:p>
    <w:p w14:paraId="1F5B20C5" w14:textId="77777777" w:rsidR="00B41717" w:rsidRPr="00B41717" w:rsidRDefault="00B41717" w:rsidP="006F02B2">
      <w:pPr>
        <w:pStyle w:val="HTML"/>
        <w:spacing w:before="100" w:beforeAutospacing="1" w:after="100" w:afterAutospacing="1" w:line="360" w:lineRule="exact"/>
        <w:ind w:left="1073" w:hanging="1073"/>
        <w:jc w:val="both"/>
        <w:rPr>
          <w:rFonts w:ascii="標楷體" w:eastAsia="標楷體" w:hAnsi="標楷體" w:cs="Times New Roman"/>
          <w:color w:val="auto"/>
          <w:kern w:val="2"/>
          <w:sz w:val="24"/>
          <w:szCs w:val="24"/>
        </w:rPr>
      </w:pPr>
      <w:r w:rsidRPr="00B41717">
        <w:rPr>
          <w:rFonts w:ascii="標楷體" w:eastAsia="標楷體" w:hAnsi="標楷體" w:cs="Times New Roman"/>
          <w:color w:val="auto"/>
          <w:kern w:val="2"/>
          <w:sz w:val="24"/>
          <w:szCs w:val="24"/>
        </w:rPr>
        <w:t>第十</w:t>
      </w:r>
      <w:r w:rsidRPr="00B41717">
        <w:rPr>
          <w:rFonts w:ascii="標楷體" w:eastAsia="標楷體" w:hAnsi="標楷體" w:cs="Times New Roman" w:hint="eastAsia"/>
          <w:color w:val="auto"/>
          <w:kern w:val="2"/>
          <w:sz w:val="24"/>
          <w:szCs w:val="24"/>
        </w:rPr>
        <w:t>三</w:t>
      </w:r>
      <w:r w:rsidRPr="00B41717">
        <w:rPr>
          <w:rFonts w:ascii="標楷體" w:eastAsia="標楷體" w:hAnsi="標楷體" w:cs="Times New Roman"/>
          <w:color w:val="auto"/>
          <w:kern w:val="2"/>
          <w:sz w:val="24"/>
          <w:szCs w:val="24"/>
        </w:rPr>
        <w:t>條（契約之變更）</w:t>
      </w:r>
    </w:p>
    <w:p w14:paraId="0604F12C" w14:textId="77777777" w:rsidR="00B41717" w:rsidRPr="00467C8A" w:rsidRDefault="00B41717" w:rsidP="006F02B2">
      <w:pPr>
        <w:spacing w:before="100" w:beforeAutospacing="1" w:after="100" w:afterAutospacing="1" w:line="360" w:lineRule="exact"/>
        <w:ind w:firstLineChars="236" w:firstLine="566"/>
        <w:jc w:val="both"/>
        <w:rPr>
          <w:rFonts w:ascii="標楷體" w:eastAsia="標楷體" w:hAnsi="標楷體"/>
          <w:b/>
          <w14:shadow w14:blurRad="50800" w14:dist="38100" w14:dir="2700000" w14:sx="100000" w14:sy="100000" w14:kx="0" w14:ky="0" w14:algn="tl">
            <w14:srgbClr w14:val="000000">
              <w14:alpha w14:val="60000"/>
            </w14:srgbClr>
          </w14:shadow>
        </w:rPr>
      </w:pPr>
      <w:r w:rsidRPr="00B41717">
        <w:rPr>
          <w:rFonts w:ascii="標楷體" w:eastAsia="標楷體" w:hAnsi="標楷體"/>
        </w:rPr>
        <w:t>本契約內容如有</w:t>
      </w:r>
      <w:r w:rsidRPr="00B41717">
        <w:rPr>
          <w:rFonts w:ascii="標楷體" w:eastAsia="標楷體" w:hAnsi="標楷體" w:hint="eastAsia"/>
        </w:rPr>
        <w:t>變更</w:t>
      </w:r>
      <w:r w:rsidRPr="00B41717">
        <w:rPr>
          <w:rFonts w:ascii="標楷體" w:eastAsia="標楷體" w:hAnsi="標楷體"/>
        </w:rPr>
        <w:t>，除法令或本契約另有約定外，</w:t>
      </w:r>
      <w:r w:rsidRPr="00467C8A">
        <w:rPr>
          <w:rFonts w:ascii="標楷體" w:eastAsia="標楷體" w:hAnsi="標楷體" w:hint="eastAsia"/>
          <w:b/>
          <w14:shadow w14:blurRad="50800" w14:dist="38100" w14:dir="2700000" w14:sx="100000" w14:sy="100000" w14:kx="0" w14:ky="0" w14:algn="tl">
            <w14:srgbClr w14:val="000000">
              <w14:alpha w14:val="60000"/>
            </w14:srgbClr>
          </w14:shadow>
        </w:rPr>
        <w:t>乙方得以書面通知甲方或於乙方網站以公告方式調整之，甲方若未於前揭通知或公告日後五日內以書面向乙方表示異議時，</w:t>
      </w:r>
      <w:r w:rsidRPr="00467C8A">
        <w:rPr>
          <w:rFonts w:ascii="標楷體" w:eastAsia="標楷體" w:hAnsi="標楷體"/>
          <w:b/>
          <w14:shadow w14:blurRad="50800" w14:dist="38100" w14:dir="2700000" w14:sx="100000" w14:sy="100000" w14:kx="0" w14:ky="0" w14:algn="tl">
            <w14:srgbClr w14:val="000000">
              <w14:alpha w14:val="60000"/>
            </w14:srgbClr>
          </w14:shadow>
        </w:rPr>
        <w:t>則修訂之條款自</w:t>
      </w:r>
      <w:r w:rsidRPr="00467C8A">
        <w:rPr>
          <w:rFonts w:ascii="標楷體" w:eastAsia="標楷體" w:hAnsi="標楷體" w:hint="eastAsia"/>
          <w:b/>
          <w14:shadow w14:blurRad="50800" w14:dist="38100" w14:dir="2700000" w14:sx="100000" w14:sy="100000" w14:kx="0" w14:ky="0" w14:algn="tl">
            <w14:srgbClr w14:val="000000">
              <w14:alpha w14:val="60000"/>
            </w14:srgbClr>
          </w14:shadow>
        </w:rPr>
        <w:t>前開通知或公告</w:t>
      </w:r>
      <w:r w:rsidRPr="00467C8A">
        <w:rPr>
          <w:rFonts w:ascii="標楷體" w:eastAsia="標楷體" w:hAnsi="標楷體"/>
          <w:b/>
          <w14:shadow w14:blurRad="50800" w14:dist="38100" w14:dir="2700000" w14:sx="100000" w14:sy="100000" w14:kx="0" w14:ky="0" w14:algn="tl">
            <w14:srgbClr w14:val="000000">
              <w14:alpha w14:val="60000"/>
            </w14:srgbClr>
          </w14:shadow>
        </w:rPr>
        <w:t>當日起生效</w:t>
      </w:r>
      <w:r w:rsidRPr="00467C8A">
        <w:rPr>
          <w:rFonts w:ascii="標楷體" w:eastAsia="標楷體" w:hAnsi="標楷體" w:hint="eastAsia"/>
          <w:b/>
          <w14:shadow w14:blurRad="50800" w14:dist="38100" w14:dir="2700000" w14:sx="100000" w14:sy="100000" w14:kx="0" w14:ky="0" w14:algn="tl">
            <w14:srgbClr w14:val="000000">
              <w14:alpha w14:val="60000"/>
            </w14:srgbClr>
          </w14:shadow>
        </w:rPr>
        <w:t>。</w:t>
      </w:r>
    </w:p>
    <w:p w14:paraId="06A4E307" w14:textId="77777777" w:rsidR="00B41717" w:rsidRPr="00B41717" w:rsidRDefault="00B41717" w:rsidP="006F02B2">
      <w:pPr>
        <w:pStyle w:val="HTML"/>
        <w:spacing w:before="100" w:beforeAutospacing="1" w:after="100" w:afterAutospacing="1" w:line="360" w:lineRule="exact"/>
        <w:ind w:left="1073" w:hanging="1073"/>
        <w:jc w:val="both"/>
        <w:rPr>
          <w:rFonts w:ascii="標楷體" w:eastAsia="標楷體" w:hAnsi="標楷體" w:cs="Times New Roman"/>
          <w:color w:val="auto"/>
          <w:kern w:val="2"/>
          <w:sz w:val="24"/>
          <w:szCs w:val="24"/>
        </w:rPr>
      </w:pPr>
      <w:r w:rsidRPr="00B41717">
        <w:rPr>
          <w:rFonts w:ascii="標楷體" w:eastAsia="標楷體" w:hAnsi="標楷體" w:cs="Times New Roman"/>
          <w:color w:val="auto"/>
          <w:kern w:val="2"/>
          <w:sz w:val="24"/>
          <w:szCs w:val="24"/>
        </w:rPr>
        <w:t>第十</w:t>
      </w:r>
      <w:r w:rsidRPr="00B41717">
        <w:rPr>
          <w:rFonts w:ascii="標楷體" w:eastAsia="標楷體" w:hAnsi="標楷體" w:cs="Times New Roman" w:hint="eastAsia"/>
          <w:color w:val="auto"/>
          <w:kern w:val="2"/>
          <w:sz w:val="24"/>
          <w:szCs w:val="24"/>
        </w:rPr>
        <w:t>四</w:t>
      </w:r>
      <w:r w:rsidRPr="00B41717">
        <w:rPr>
          <w:rFonts w:ascii="標楷體" w:eastAsia="標楷體" w:hAnsi="標楷體" w:cs="Times New Roman"/>
          <w:color w:val="auto"/>
          <w:kern w:val="2"/>
          <w:sz w:val="24"/>
          <w:szCs w:val="24"/>
        </w:rPr>
        <w:t>條（契約之終止）</w:t>
      </w:r>
    </w:p>
    <w:p w14:paraId="7EA6464D" w14:textId="77777777" w:rsidR="00B41717" w:rsidRPr="00467C8A" w:rsidRDefault="00B41717" w:rsidP="006F02B2">
      <w:pPr>
        <w:pStyle w:val="a3"/>
        <w:snapToGrid w:val="0"/>
        <w:spacing w:before="100" w:beforeAutospacing="1" w:after="100" w:afterAutospacing="1" w:line="360" w:lineRule="exact"/>
        <w:ind w:firstLine="541"/>
        <w:rPr>
          <w:rFonts w:hAnsi="標楷體"/>
          <w:b/>
          <w:kern w:val="0"/>
          <w:sz w:val="24"/>
          <w14:shadow w14:blurRad="50800" w14:dist="38100" w14:dir="2700000" w14:sx="100000" w14:sy="100000" w14:kx="0" w14:ky="0" w14:algn="tl">
            <w14:srgbClr w14:val="000000">
              <w14:alpha w14:val="60000"/>
            </w14:srgbClr>
          </w14:shadow>
        </w:rPr>
      </w:pPr>
      <w:r w:rsidRPr="00B41717">
        <w:rPr>
          <w:rFonts w:hAnsi="標楷體"/>
          <w:kern w:val="0"/>
          <w:sz w:val="24"/>
        </w:rPr>
        <w:t>除法令</w:t>
      </w:r>
      <w:r w:rsidRPr="00B41717">
        <w:rPr>
          <w:rFonts w:hAnsi="標楷體" w:hint="eastAsia"/>
          <w:kern w:val="0"/>
          <w:sz w:val="24"/>
        </w:rPr>
        <w:t>及其相關</w:t>
      </w:r>
      <w:proofErr w:type="gramStart"/>
      <w:r w:rsidRPr="00B41717">
        <w:rPr>
          <w:rFonts w:hAnsi="標楷體" w:hint="eastAsia"/>
          <w:kern w:val="0"/>
          <w:sz w:val="24"/>
        </w:rPr>
        <w:t>規則</w:t>
      </w:r>
      <w:r w:rsidRPr="00B41717">
        <w:rPr>
          <w:rFonts w:hAnsi="標楷體"/>
          <w:kern w:val="0"/>
          <w:sz w:val="24"/>
        </w:rPr>
        <w:t>另</w:t>
      </w:r>
      <w:proofErr w:type="gramEnd"/>
      <w:r w:rsidRPr="00B41717">
        <w:rPr>
          <w:rFonts w:hAnsi="標楷體"/>
          <w:kern w:val="0"/>
          <w:sz w:val="24"/>
        </w:rPr>
        <w:t>有規定外，</w:t>
      </w:r>
      <w:r w:rsidRPr="00467C8A">
        <w:rPr>
          <w:rFonts w:hAnsi="標楷體"/>
          <w:b/>
          <w:kern w:val="0"/>
          <w:sz w:val="24"/>
          <w14:shadow w14:blurRad="50800" w14:dist="38100" w14:dir="2700000" w14:sx="100000" w14:sy="100000" w14:kx="0" w14:ky="0" w14:algn="tl">
            <w14:srgbClr w14:val="000000">
              <w14:alpha w14:val="60000"/>
            </w14:srgbClr>
          </w14:shadow>
        </w:rPr>
        <w:t>有下列情事之</w:t>
      </w:r>
      <w:proofErr w:type="gramStart"/>
      <w:r w:rsidRPr="00467C8A">
        <w:rPr>
          <w:rFonts w:hAnsi="標楷體"/>
          <w:b/>
          <w:kern w:val="0"/>
          <w:sz w:val="24"/>
          <w14:shadow w14:blurRad="50800" w14:dist="38100" w14:dir="2700000" w14:sx="100000" w14:sy="100000" w14:kx="0" w14:ky="0" w14:algn="tl">
            <w14:srgbClr w14:val="000000">
              <w14:alpha w14:val="60000"/>
            </w14:srgbClr>
          </w14:shadow>
        </w:rPr>
        <w:t>一</w:t>
      </w:r>
      <w:proofErr w:type="gramEnd"/>
      <w:r w:rsidRPr="00467C8A">
        <w:rPr>
          <w:rFonts w:hAnsi="標楷體" w:hint="eastAsia"/>
          <w:b/>
          <w:kern w:val="0"/>
          <w:sz w:val="24"/>
          <w14:shadow w14:blurRad="50800" w14:dist="38100" w14:dir="2700000" w14:sx="100000" w14:sy="100000" w14:kx="0" w14:ky="0" w14:algn="tl">
            <w14:srgbClr w14:val="000000">
              <w14:alpha w14:val="60000"/>
            </w14:srgbClr>
          </w14:shadow>
        </w:rPr>
        <w:t>者</w:t>
      </w:r>
      <w:r w:rsidRPr="00467C8A">
        <w:rPr>
          <w:rFonts w:hAnsi="標楷體"/>
          <w:b/>
          <w:kern w:val="0"/>
          <w:sz w:val="24"/>
          <w14:shadow w14:blurRad="50800" w14:dist="38100" w14:dir="2700000" w14:sx="100000" w14:sy="100000" w14:kx="0" w14:ky="0" w14:algn="tl">
            <w14:srgbClr w14:val="000000">
              <w14:alpha w14:val="60000"/>
            </w14:srgbClr>
          </w14:shadow>
        </w:rPr>
        <w:t xml:space="preserve">，本契約即為終止： </w:t>
      </w:r>
    </w:p>
    <w:p w14:paraId="4BE3F21B" w14:textId="77777777" w:rsidR="00B41717" w:rsidRPr="00467C8A" w:rsidRDefault="00B41717" w:rsidP="006F02B2">
      <w:pPr>
        <w:pStyle w:val="a3"/>
        <w:snapToGrid w:val="0"/>
        <w:spacing w:before="100" w:beforeAutospacing="1" w:after="100" w:afterAutospacing="1" w:line="360" w:lineRule="exact"/>
        <w:ind w:left="420" w:hangingChars="175" w:hanging="420"/>
        <w:rPr>
          <w:rFonts w:hAnsi="標楷體"/>
          <w:b/>
          <w:kern w:val="0"/>
          <w:sz w:val="24"/>
          <w14:shadow w14:blurRad="50800" w14:dist="38100" w14:dir="2700000" w14:sx="100000" w14:sy="100000" w14:kx="0" w14:ky="0" w14:algn="tl">
            <w14:srgbClr w14:val="000000">
              <w14:alpha w14:val="60000"/>
            </w14:srgbClr>
          </w14:shadow>
        </w:rPr>
      </w:pPr>
      <w:r w:rsidRPr="00467C8A">
        <w:rPr>
          <w:rFonts w:hAnsi="標楷體" w:hint="eastAsia"/>
          <w:b/>
          <w:kern w:val="0"/>
          <w:sz w:val="24"/>
          <w14:shadow w14:blurRad="50800" w14:dist="38100" w14:dir="2700000" w14:sx="100000" w14:sy="100000" w14:kx="0" w14:ky="0" w14:algn="tl">
            <w14:srgbClr w14:val="000000">
              <w14:alpha w14:val="60000"/>
            </w14:srgbClr>
          </w14:shadow>
        </w:rPr>
        <w:t>一、任一</w:t>
      </w:r>
      <w:r w:rsidRPr="00467C8A">
        <w:rPr>
          <w:rFonts w:hAnsi="標楷體"/>
          <w:b/>
          <w:kern w:val="0"/>
          <w:sz w:val="24"/>
          <w14:shadow w14:blurRad="50800" w14:dist="38100" w14:dir="2700000" w14:sx="100000" w14:sy="100000" w14:kx="0" w14:ky="0" w14:algn="tl">
            <w14:srgbClr w14:val="000000">
              <w14:alpha w14:val="60000"/>
            </w14:srgbClr>
          </w14:shadow>
        </w:rPr>
        <w:t>方</w:t>
      </w:r>
      <w:r w:rsidRPr="00467C8A">
        <w:rPr>
          <w:rFonts w:hAnsi="標楷體" w:hint="eastAsia"/>
          <w:b/>
          <w:kern w:val="0"/>
          <w:sz w:val="24"/>
          <w14:shadow w14:blurRad="50800" w14:dist="38100" w14:dir="2700000" w14:sx="100000" w14:sy="100000" w14:kx="0" w14:ky="0" w14:algn="tl">
            <w14:srgbClr w14:val="000000">
              <w14:alpha w14:val="60000"/>
            </w14:srgbClr>
          </w14:shadow>
        </w:rPr>
        <w:t>以書面通知他方</w:t>
      </w:r>
      <w:r w:rsidRPr="00467C8A">
        <w:rPr>
          <w:rFonts w:hAnsi="標楷體"/>
          <w:b/>
          <w:kern w:val="0"/>
          <w:sz w:val="24"/>
          <w14:shadow w14:blurRad="50800" w14:dist="38100" w14:dir="2700000" w14:sx="100000" w14:sy="100000" w14:kx="0" w14:ky="0" w14:algn="tl">
            <w14:srgbClr w14:val="000000">
              <w14:alpha w14:val="60000"/>
            </w14:srgbClr>
          </w14:shadow>
        </w:rPr>
        <w:t>終止本契約者。</w:t>
      </w:r>
    </w:p>
    <w:p w14:paraId="02CBD2A6" w14:textId="77777777" w:rsidR="00B41717" w:rsidRPr="00467C8A" w:rsidRDefault="00B41717" w:rsidP="006F02B2">
      <w:pPr>
        <w:pStyle w:val="a3"/>
        <w:snapToGrid w:val="0"/>
        <w:spacing w:before="100" w:beforeAutospacing="1" w:after="100" w:afterAutospacing="1" w:line="360" w:lineRule="exact"/>
        <w:ind w:left="420" w:hangingChars="175" w:hanging="420"/>
        <w:rPr>
          <w:rFonts w:hAnsi="標楷體"/>
          <w:b/>
          <w:kern w:val="0"/>
          <w:sz w:val="24"/>
          <w14:shadow w14:blurRad="50800" w14:dist="38100" w14:dir="2700000" w14:sx="100000" w14:sy="100000" w14:kx="0" w14:ky="0" w14:algn="tl">
            <w14:srgbClr w14:val="000000">
              <w14:alpha w14:val="60000"/>
            </w14:srgbClr>
          </w14:shadow>
        </w:rPr>
      </w:pPr>
      <w:r w:rsidRPr="00467C8A">
        <w:rPr>
          <w:rFonts w:hAnsi="標楷體" w:hint="eastAsia"/>
          <w:b/>
          <w:kern w:val="0"/>
          <w:sz w:val="24"/>
          <w14:shadow w14:blurRad="50800" w14:dist="38100" w14:dir="2700000" w14:sx="100000" w14:sy="100000" w14:kx="0" w14:ky="0" w14:algn="tl">
            <w14:srgbClr w14:val="000000">
              <w14:alpha w14:val="60000"/>
            </w14:srgbClr>
          </w14:shadow>
        </w:rPr>
        <w:t>二、</w:t>
      </w:r>
      <w:r w:rsidRPr="00467C8A">
        <w:rPr>
          <w:rFonts w:hAnsi="標楷體"/>
          <w:b/>
          <w:kern w:val="0"/>
          <w:sz w:val="24"/>
          <w14:shadow w14:blurRad="50800" w14:dist="38100" w14:dir="2700000" w14:sx="100000" w14:sy="100000" w14:kx="0" w14:ky="0" w14:algn="tl">
            <w14:srgbClr w14:val="000000">
              <w14:alpha w14:val="60000"/>
            </w14:srgbClr>
          </w14:shadow>
        </w:rPr>
        <w:t>任</w:t>
      </w:r>
      <w:proofErr w:type="gramStart"/>
      <w:r w:rsidRPr="00467C8A">
        <w:rPr>
          <w:rFonts w:hAnsi="標楷體"/>
          <w:b/>
          <w:kern w:val="0"/>
          <w:sz w:val="24"/>
          <w14:shadow w14:blurRad="50800" w14:dist="38100" w14:dir="2700000" w14:sx="100000" w14:sy="100000" w14:kx="0" w14:ky="0" w14:algn="tl">
            <w14:srgbClr w14:val="000000">
              <w14:alpha w14:val="60000"/>
            </w14:srgbClr>
          </w14:shadow>
        </w:rPr>
        <w:t>一</w:t>
      </w:r>
      <w:proofErr w:type="gramEnd"/>
      <w:r w:rsidRPr="00467C8A">
        <w:rPr>
          <w:rFonts w:hAnsi="標楷體"/>
          <w:b/>
          <w:kern w:val="0"/>
          <w:sz w:val="24"/>
          <w14:shadow w14:blurRad="50800" w14:dist="38100" w14:dir="2700000" w14:sx="100000" w14:sy="100000" w14:kx="0" w14:ky="0" w14:algn="tl">
            <w14:srgbClr w14:val="000000">
              <w14:alpha w14:val="60000"/>
            </w14:srgbClr>
          </w14:shadow>
        </w:rPr>
        <w:t>方如有違反本契約之規定，經他方</w:t>
      </w:r>
      <w:r w:rsidRPr="00467C8A">
        <w:rPr>
          <w:rFonts w:hAnsi="標楷體" w:hint="eastAsia"/>
          <w:b/>
          <w:kern w:val="0"/>
          <w:sz w:val="24"/>
          <w14:shadow w14:blurRad="50800" w14:dist="38100" w14:dir="2700000" w14:sx="100000" w14:sy="100000" w14:kx="0" w14:ky="0" w14:algn="tl">
            <w14:srgbClr w14:val="000000">
              <w14:alpha w14:val="60000"/>
            </w14:srgbClr>
          </w14:shadow>
        </w:rPr>
        <w:t>定至少</w:t>
      </w:r>
      <w:r w:rsidR="0045775D" w:rsidRPr="00467C8A">
        <w:rPr>
          <w:rFonts w:hAnsi="標楷體" w:hint="eastAsia"/>
          <w:b/>
          <w:kern w:val="0"/>
          <w:sz w:val="24"/>
          <w14:shadow w14:blurRad="50800" w14:dist="38100" w14:dir="2700000" w14:sx="100000" w14:sy="100000" w14:kx="0" w14:ky="0" w14:algn="tl">
            <w14:srgbClr w14:val="000000">
              <w14:alpha w14:val="60000"/>
            </w14:srgbClr>
          </w14:shadow>
        </w:rPr>
        <w:t>十</w:t>
      </w:r>
      <w:r w:rsidRPr="00467C8A">
        <w:rPr>
          <w:rFonts w:hAnsi="標楷體"/>
          <w:b/>
          <w:kern w:val="0"/>
          <w:sz w:val="24"/>
          <w14:shadow w14:blurRad="50800" w14:dist="38100" w14:dir="2700000" w14:sx="100000" w14:sy="100000" w14:kx="0" w14:ky="0" w14:algn="tl">
            <w14:srgbClr w14:val="000000">
              <w14:alpha w14:val="60000"/>
            </w14:srgbClr>
          </w14:shadow>
        </w:rPr>
        <w:t>日補正</w:t>
      </w:r>
      <w:r w:rsidRPr="00467C8A">
        <w:rPr>
          <w:rFonts w:hAnsi="標楷體" w:hint="eastAsia"/>
          <w:b/>
          <w:kern w:val="0"/>
          <w:sz w:val="24"/>
          <w14:shadow w14:blurRad="50800" w14:dist="38100" w14:dir="2700000" w14:sx="100000" w14:sy="100000" w14:kx="0" w14:ky="0" w14:algn="tl">
            <w14:srgbClr w14:val="000000">
              <w14:alpha w14:val="60000"/>
            </w14:srgbClr>
          </w14:shadow>
        </w:rPr>
        <w:t>期間</w:t>
      </w:r>
      <w:r w:rsidRPr="00467C8A">
        <w:rPr>
          <w:rFonts w:hAnsi="標楷體"/>
          <w:b/>
          <w:kern w:val="0"/>
          <w:sz w:val="24"/>
          <w14:shadow w14:blurRad="50800" w14:dist="38100" w14:dir="2700000" w14:sx="100000" w14:sy="100000" w14:kx="0" w14:ky="0" w14:algn="tl">
            <w14:srgbClr w14:val="000000">
              <w14:alpha w14:val="60000"/>
            </w14:srgbClr>
          </w14:shadow>
        </w:rPr>
        <w:t>而未補正者，得以書面通知終止本契約。</w:t>
      </w:r>
    </w:p>
    <w:p w14:paraId="605CDFCD" w14:textId="77777777" w:rsidR="00B41717" w:rsidRPr="00467C8A" w:rsidRDefault="00B41717" w:rsidP="006F02B2">
      <w:pPr>
        <w:pStyle w:val="a3"/>
        <w:snapToGrid w:val="0"/>
        <w:spacing w:before="100" w:beforeAutospacing="1" w:after="100" w:afterAutospacing="1" w:line="360" w:lineRule="exact"/>
        <w:rPr>
          <w:rFonts w:hAnsi="標楷體"/>
          <w:b/>
          <w:kern w:val="0"/>
          <w:sz w:val="24"/>
          <w14:shadow w14:blurRad="50800" w14:dist="38100" w14:dir="2700000" w14:sx="100000" w14:sy="100000" w14:kx="0" w14:ky="0" w14:algn="tl">
            <w14:srgbClr w14:val="000000">
              <w14:alpha w14:val="60000"/>
            </w14:srgbClr>
          </w14:shadow>
        </w:rPr>
      </w:pPr>
      <w:r w:rsidRPr="00467C8A">
        <w:rPr>
          <w:rFonts w:hAnsi="標楷體"/>
          <w:b/>
          <w:kern w:val="0"/>
          <w:sz w:val="24"/>
          <w14:shadow w14:blurRad="50800" w14:dist="38100" w14:dir="2700000" w14:sx="100000" w14:sy="100000" w14:kx="0" w14:ky="0" w14:algn="tl">
            <w14:srgbClr w14:val="000000">
              <w14:alpha w14:val="60000"/>
            </w14:srgbClr>
          </w14:shadow>
        </w:rPr>
        <w:t>三、</w:t>
      </w:r>
      <w:r w:rsidRPr="00467C8A">
        <w:rPr>
          <w:rFonts w:hAnsi="標楷體" w:hint="eastAsia"/>
          <w:b/>
          <w:kern w:val="0"/>
          <w:sz w:val="24"/>
          <w14:shadow w14:blurRad="50800" w14:dist="38100" w14:dir="2700000" w14:sx="100000" w14:sy="100000" w14:kx="0" w14:ky="0" w14:algn="tl">
            <w14:srgbClr w14:val="000000">
              <w14:alpha w14:val="60000"/>
            </w14:srgbClr>
          </w14:shadow>
        </w:rPr>
        <w:t>任</w:t>
      </w:r>
      <w:proofErr w:type="gramStart"/>
      <w:r w:rsidRPr="00467C8A">
        <w:rPr>
          <w:rFonts w:hAnsi="標楷體" w:hint="eastAsia"/>
          <w:b/>
          <w:kern w:val="0"/>
          <w:sz w:val="24"/>
          <w14:shadow w14:blurRad="50800" w14:dist="38100" w14:dir="2700000" w14:sx="100000" w14:sy="100000" w14:kx="0" w14:ky="0" w14:algn="tl">
            <w14:srgbClr w14:val="000000">
              <w14:alpha w14:val="60000"/>
            </w14:srgbClr>
          </w14:shadow>
        </w:rPr>
        <w:t>一</w:t>
      </w:r>
      <w:proofErr w:type="gramEnd"/>
      <w:r w:rsidRPr="00467C8A">
        <w:rPr>
          <w:rFonts w:hAnsi="標楷體"/>
          <w:b/>
          <w:kern w:val="0"/>
          <w:sz w:val="24"/>
          <w14:shadow w14:blurRad="50800" w14:dist="38100" w14:dir="2700000" w14:sx="100000" w14:sy="100000" w14:kx="0" w14:ky="0" w14:algn="tl">
            <w14:srgbClr w14:val="000000">
              <w14:alpha w14:val="60000"/>
            </w14:srgbClr>
          </w14:shadow>
        </w:rPr>
        <w:t>方發生：</w:t>
      </w:r>
    </w:p>
    <w:p w14:paraId="6602AFD6" w14:textId="77777777" w:rsidR="00B41717" w:rsidRPr="00467C8A" w:rsidRDefault="00B41717" w:rsidP="006F02B2">
      <w:pPr>
        <w:pStyle w:val="a3"/>
        <w:snapToGrid w:val="0"/>
        <w:spacing w:before="100" w:beforeAutospacing="1" w:after="100" w:afterAutospacing="1" w:line="360" w:lineRule="exact"/>
        <w:ind w:leftChars="177" w:left="1134" w:hangingChars="295" w:hanging="709"/>
        <w:rPr>
          <w:rFonts w:hAnsi="標楷體"/>
          <w:b/>
          <w:kern w:val="0"/>
          <w:sz w:val="24"/>
          <w14:shadow w14:blurRad="50800" w14:dist="38100" w14:dir="2700000" w14:sx="100000" w14:sy="100000" w14:kx="0" w14:ky="0" w14:algn="tl">
            <w14:srgbClr w14:val="000000">
              <w14:alpha w14:val="60000"/>
            </w14:srgbClr>
          </w14:shadow>
        </w:rPr>
      </w:pPr>
      <w:r w:rsidRPr="00467C8A">
        <w:rPr>
          <w:rFonts w:hAnsi="標楷體"/>
          <w:b/>
          <w:kern w:val="0"/>
          <w:sz w:val="24"/>
          <w14:shadow w14:blurRad="50800" w14:dist="38100" w14:dir="2700000" w14:sx="100000" w14:sy="100000" w14:kx="0" w14:ky="0" w14:algn="tl">
            <w14:srgbClr w14:val="000000">
              <w14:alpha w14:val="60000"/>
            </w14:srgbClr>
          </w14:shadow>
        </w:rPr>
        <w:t>（一）受破產宣告；</w:t>
      </w:r>
    </w:p>
    <w:p w14:paraId="102098F6" w14:textId="77777777" w:rsidR="00B41717" w:rsidRPr="00467C8A" w:rsidRDefault="00B41717" w:rsidP="006F02B2">
      <w:pPr>
        <w:pStyle w:val="a3"/>
        <w:snapToGrid w:val="0"/>
        <w:spacing w:before="100" w:beforeAutospacing="1" w:after="100" w:afterAutospacing="1" w:line="360" w:lineRule="exact"/>
        <w:ind w:leftChars="177" w:left="1134" w:hangingChars="295" w:hanging="709"/>
        <w:rPr>
          <w:rFonts w:hAnsi="標楷體"/>
          <w:b/>
          <w:kern w:val="0"/>
          <w:sz w:val="24"/>
          <w14:shadow w14:blurRad="50800" w14:dist="38100" w14:dir="2700000" w14:sx="100000" w14:sy="100000" w14:kx="0" w14:ky="0" w14:algn="tl">
            <w14:srgbClr w14:val="000000">
              <w14:alpha w14:val="60000"/>
            </w14:srgbClr>
          </w14:shadow>
        </w:rPr>
      </w:pPr>
      <w:r w:rsidRPr="00467C8A">
        <w:rPr>
          <w:rFonts w:hAnsi="標楷體"/>
          <w:b/>
          <w:kern w:val="0"/>
          <w:sz w:val="24"/>
          <w14:shadow w14:blurRad="50800" w14:dist="38100" w14:dir="2700000" w14:sx="100000" w14:sy="100000" w14:kx="0" w14:ky="0" w14:algn="tl">
            <w14:srgbClr w14:val="000000">
              <w14:alpha w14:val="60000"/>
            </w14:srgbClr>
          </w14:shadow>
        </w:rPr>
        <w:t>（二）主管機關命令解散、停業或撤銷廢止營業許可、公司登記之處分</w:t>
      </w:r>
      <w:r w:rsidRPr="00467C8A">
        <w:rPr>
          <w:rFonts w:hAnsi="標楷體" w:hint="eastAsia"/>
          <w:b/>
          <w:kern w:val="0"/>
          <w:sz w:val="24"/>
          <w14:shadow w14:blurRad="50800" w14:dist="38100" w14:dir="2700000" w14:sx="100000" w14:sy="100000" w14:kx="0" w14:ky="0" w14:algn="tl">
            <w14:srgbClr w14:val="000000">
              <w14:alpha w14:val="60000"/>
            </w14:srgbClr>
          </w14:shadow>
        </w:rPr>
        <w:t>，或乙方遭主管機關處分停止辦理本項</w:t>
      </w:r>
      <w:r w:rsidRPr="00467C8A">
        <w:rPr>
          <w:rFonts w:hAnsi="標楷體"/>
          <w:b/>
          <w:kern w:val="0"/>
          <w:sz w:val="24"/>
          <w14:shadow w14:blurRad="50800" w14:dist="38100" w14:dir="2700000" w14:sx="100000" w14:sy="100000" w14:kx="0" w14:ky="0" w14:algn="tl">
            <w14:srgbClr w14:val="000000">
              <w14:alpha w14:val="60000"/>
            </w14:srgbClr>
          </w14:shadow>
        </w:rPr>
        <w:t>業務；</w:t>
      </w:r>
    </w:p>
    <w:p w14:paraId="4D98BE47" w14:textId="77777777" w:rsidR="00B41717" w:rsidRPr="00467C8A" w:rsidRDefault="00B41717" w:rsidP="006F02B2">
      <w:pPr>
        <w:pStyle w:val="a3"/>
        <w:snapToGrid w:val="0"/>
        <w:spacing w:before="100" w:beforeAutospacing="1" w:after="100" w:afterAutospacing="1" w:line="360" w:lineRule="exact"/>
        <w:ind w:leftChars="177" w:left="1134" w:hangingChars="295" w:hanging="709"/>
        <w:rPr>
          <w:rFonts w:hAnsi="標楷體"/>
          <w:b/>
          <w:kern w:val="0"/>
          <w:sz w:val="24"/>
          <w14:shadow w14:blurRad="50800" w14:dist="38100" w14:dir="2700000" w14:sx="100000" w14:sy="100000" w14:kx="0" w14:ky="0" w14:algn="tl">
            <w14:srgbClr w14:val="000000">
              <w14:alpha w14:val="60000"/>
            </w14:srgbClr>
          </w14:shadow>
        </w:rPr>
      </w:pPr>
      <w:r w:rsidRPr="00467C8A">
        <w:rPr>
          <w:rFonts w:hAnsi="標楷體"/>
          <w:b/>
          <w:kern w:val="0"/>
          <w:sz w:val="24"/>
          <w14:shadow w14:blurRad="50800" w14:dist="38100" w14:dir="2700000" w14:sx="100000" w14:sy="100000" w14:kx="0" w14:ky="0" w14:algn="tl">
            <w14:srgbClr w14:val="000000">
              <w14:alpha w14:val="60000"/>
            </w14:srgbClr>
          </w14:shadow>
        </w:rPr>
        <w:t>（三）自行解散、停業或歇業；</w:t>
      </w:r>
    </w:p>
    <w:p w14:paraId="77C88A5F" w14:textId="77777777" w:rsidR="00B41717" w:rsidRPr="00467C8A" w:rsidRDefault="00B41717" w:rsidP="006F02B2">
      <w:pPr>
        <w:pStyle w:val="a3"/>
        <w:snapToGrid w:val="0"/>
        <w:spacing w:before="100" w:beforeAutospacing="1" w:after="100" w:afterAutospacing="1" w:line="360" w:lineRule="exact"/>
        <w:ind w:leftChars="177" w:left="1134" w:hangingChars="295" w:hanging="709"/>
        <w:rPr>
          <w:rFonts w:hAnsi="標楷體"/>
          <w:b/>
          <w:kern w:val="0"/>
          <w:sz w:val="24"/>
          <w14:shadow w14:blurRad="50800" w14:dist="38100" w14:dir="2700000" w14:sx="100000" w14:sy="100000" w14:kx="0" w14:ky="0" w14:algn="tl">
            <w14:srgbClr w14:val="000000">
              <w14:alpha w14:val="60000"/>
            </w14:srgbClr>
          </w14:shadow>
        </w:rPr>
      </w:pPr>
      <w:r w:rsidRPr="00467C8A">
        <w:rPr>
          <w:rFonts w:hAnsi="標楷體"/>
          <w:b/>
          <w:kern w:val="0"/>
          <w:sz w:val="24"/>
          <w14:shadow w14:blurRad="50800" w14:dist="38100" w14:dir="2700000" w14:sx="100000" w14:sy="100000" w14:kx="0" w14:ky="0" w14:algn="tl">
            <w14:srgbClr w14:val="000000">
              <w14:alpha w14:val="60000"/>
            </w14:srgbClr>
          </w14:shadow>
        </w:rPr>
        <w:t>（四）經法院宣告重整前緊急處分或重整、使用票據經拒絕往來而尚未恢復往來；</w:t>
      </w:r>
    </w:p>
    <w:p w14:paraId="637163E2" w14:textId="77777777" w:rsidR="00B41717" w:rsidRPr="00467C8A" w:rsidRDefault="00B41717" w:rsidP="006F02B2">
      <w:pPr>
        <w:pStyle w:val="a3"/>
        <w:snapToGrid w:val="0"/>
        <w:spacing w:before="100" w:beforeAutospacing="1" w:after="100" w:afterAutospacing="1" w:line="360" w:lineRule="exact"/>
        <w:ind w:leftChars="177" w:left="1134" w:hangingChars="295" w:hanging="709"/>
        <w:rPr>
          <w:rFonts w:hAnsi="標楷體"/>
          <w:b/>
          <w:kern w:val="0"/>
          <w:sz w:val="24"/>
          <w14:shadow w14:blurRad="50800" w14:dist="38100" w14:dir="2700000" w14:sx="100000" w14:sy="100000" w14:kx="0" w14:ky="0" w14:algn="tl">
            <w14:srgbClr w14:val="000000">
              <w14:alpha w14:val="60000"/>
            </w14:srgbClr>
          </w14:shadow>
        </w:rPr>
      </w:pPr>
      <w:r w:rsidRPr="00467C8A">
        <w:rPr>
          <w:rFonts w:hAnsi="標楷體"/>
          <w:b/>
          <w:kern w:val="0"/>
          <w:sz w:val="24"/>
          <w14:shadow w14:blurRad="50800" w14:dist="38100" w14:dir="2700000" w14:sx="100000" w14:sy="100000" w14:kx="0" w14:ky="0" w14:algn="tl">
            <w14:srgbClr w14:val="000000">
              <w14:alpha w14:val="60000"/>
            </w14:srgbClr>
          </w14:shadow>
        </w:rPr>
        <w:t>（五）死亡或其他重大喪失債信之情事者。</w:t>
      </w:r>
    </w:p>
    <w:p w14:paraId="1011BB3B" w14:textId="77777777" w:rsidR="00B41717" w:rsidRPr="00467C8A" w:rsidRDefault="00B41717" w:rsidP="006F02B2">
      <w:pPr>
        <w:pStyle w:val="a3"/>
        <w:snapToGrid w:val="0"/>
        <w:spacing w:before="100" w:beforeAutospacing="1" w:after="100" w:afterAutospacing="1" w:line="360" w:lineRule="exact"/>
        <w:ind w:left="363" w:hangingChars="151" w:hanging="363"/>
        <w:rPr>
          <w:rFonts w:hAnsi="標楷體"/>
          <w:b/>
          <w:kern w:val="0"/>
          <w:sz w:val="24"/>
          <w14:shadow w14:blurRad="50800" w14:dist="38100" w14:dir="2700000" w14:sx="100000" w14:sy="100000" w14:kx="0" w14:ky="0" w14:algn="tl">
            <w14:srgbClr w14:val="000000">
              <w14:alpha w14:val="60000"/>
            </w14:srgbClr>
          </w14:shadow>
        </w:rPr>
      </w:pPr>
      <w:r w:rsidRPr="00467C8A">
        <w:rPr>
          <w:rFonts w:hAnsi="標楷體"/>
          <w:b/>
          <w:kern w:val="0"/>
          <w:sz w:val="24"/>
          <w14:shadow w14:blurRad="50800" w14:dist="38100" w14:dir="2700000" w14:sx="100000" w14:sy="100000" w14:kx="0" w14:ky="0" w14:algn="tl">
            <w14:srgbClr w14:val="000000">
              <w14:alpha w14:val="60000"/>
            </w14:srgbClr>
          </w14:shadow>
        </w:rPr>
        <w:t>四、甲乙雙方間之委託買賣有價證券受託契約終止者。</w:t>
      </w:r>
    </w:p>
    <w:p w14:paraId="13489004" w14:textId="77777777" w:rsidR="00B41717" w:rsidRPr="00B41717" w:rsidRDefault="00B41717" w:rsidP="006F02B2">
      <w:pPr>
        <w:pStyle w:val="a3"/>
        <w:spacing w:before="100" w:beforeAutospacing="1" w:after="100" w:afterAutospacing="1" w:line="360" w:lineRule="exact"/>
        <w:ind w:firstLine="540"/>
        <w:rPr>
          <w:rFonts w:hAnsi="標楷體"/>
          <w:sz w:val="24"/>
        </w:rPr>
      </w:pPr>
      <w:r w:rsidRPr="00B41717">
        <w:rPr>
          <w:rFonts w:hAnsi="標楷體"/>
          <w:sz w:val="24"/>
        </w:rPr>
        <w:t>本契約終止後，</w:t>
      </w:r>
      <w:r w:rsidRPr="00B41717">
        <w:rPr>
          <w:rFonts w:hAnsi="標楷體" w:hint="eastAsia"/>
          <w:sz w:val="24"/>
        </w:rPr>
        <w:t>本項業務</w:t>
      </w:r>
      <w:r w:rsidRPr="00B41717">
        <w:rPr>
          <w:rFonts w:hAnsi="標楷體"/>
          <w:sz w:val="24"/>
        </w:rPr>
        <w:t>相關處理方式，</w:t>
      </w:r>
      <w:proofErr w:type="gramStart"/>
      <w:r w:rsidRPr="00B41717">
        <w:rPr>
          <w:rFonts w:hAnsi="標楷體"/>
          <w:sz w:val="24"/>
        </w:rPr>
        <w:t>準</w:t>
      </w:r>
      <w:proofErr w:type="gramEnd"/>
      <w:r w:rsidRPr="00B41717">
        <w:rPr>
          <w:rFonts w:hAnsi="標楷體"/>
          <w:sz w:val="24"/>
        </w:rPr>
        <w:t>用第十條</w:t>
      </w:r>
      <w:r w:rsidRPr="00B41717">
        <w:rPr>
          <w:rFonts w:hAnsi="標楷體" w:hint="eastAsia"/>
          <w:sz w:val="24"/>
        </w:rPr>
        <w:t>第一項</w:t>
      </w:r>
      <w:r w:rsidRPr="00B41717">
        <w:rPr>
          <w:rFonts w:hAnsi="標楷體"/>
          <w:sz w:val="24"/>
        </w:rPr>
        <w:t>規定辦理。</w:t>
      </w:r>
    </w:p>
    <w:p w14:paraId="61C9AB2A" w14:textId="77777777" w:rsidR="00B41717" w:rsidRPr="00467C8A" w:rsidRDefault="00B41717" w:rsidP="006F02B2">
      <w:pPr>
        <w:spacing w:before="100" w:beforeAutospacing="1" w:after="100" w:afterAutospacing="1" w:line="360" w:lineRule="exact"/>
        <w:ind w:firstLineChars="236" w:firstLine="567"/>
        <w:jc w:val="both"/>
        <w:rPr>
          <w:rFonts w:ascii="標楷體" w:eastAsia="標楷體" w:hAnsi="標楷體"/>
          <w:b/>
          <w14:shadow w14:blurRad="50800" w14:dist="38100" w14:dir="2700000" w14:sx="100000" w14:sy="100000" w14:kx="0" w14:ky="0" w14:algn="tl">
            <w14:srgbClr w14:val="000000">
              <w14:alpha w14:val="60000"/>
            </w14:srgbClr>
          </w14:shadow>
        </w:rPr>
      </w:pPr>
      <w:r w:rsidRPr="00467C8A">
        <w:rPr>
          <w:rFonts w:ascii="標楷體" w:eastAsia="標楷體" w:hAnsi="標楷體"/>
          <w:b/>
          <w14:shadow w14:blurRad="50800" w14:dist="38100" w14:dir="2700000" w14:sx="100000" w14:sy="100000" w14:kx="0" w14:ky="0" w14:algn="tl">
            <w14:srgbClr w14:val="000000">
              <w14:alpha w14:val="60000"/>
            </w14:srgbClr>
          </w14:shadow>
        </w:rPr>
        <w:t>本契約之終止，不影響甲乙雙方於本契約終止前已發生之權利義務。</w:t>
      </w:r>
    </w:p>
    <w:p w14:paraId="10B84F90" w14:textId="77777777" w:rsidR="00B41717" w:rsidRPr="00B41717" w:rsidRDefault="00B41717" w:rsidP="006F02B2">
      <w:pPr>
        <w:pStyle w:val="HTML"/>
        <w:spacing w:before="100" w:beforeAutospacing="1" w:after="100" w:afterAutospacing="1" w:line="360" w:lineRule="exact"/>
        <w:jc w:val="both"/>
        <w:rPr>
          <w:rFonts w:ascii="標楷體" w:eastAsia="標楷體" w:hAnsi="標楷體" w:cs="Times New Roman"/>
          <w:color w:val="auto"/>
          <w:sz w:val="24"/>
        </w:rPr>
      </w:pPr>
      <w:r w:rsidRPr="00B41717">
        <w:rPr>
          <w:rFonts w:ascii="標楷體" w:eastAsia="標楷體" w:hAnsi="標楷體" w:cs="Times New Roman"/>
          <w:color w:val="auto"/>
          <w:sz w:val="24"/>
        </w:rPr>
        <w:t>第十</w:t>
      </w:r>
      <w:r w:rsidRPr="00B41717">
        <w:rPr>
          <w:rFonts w:ascii="標楷體" w:eastAsia="標楷體" w:hAnsi="標楷體" w:cs="Times New Roman" w:hint="eastAsia"/>
          <w:color w:val="auto"/>
          <w:sz w:val="24"/>
        </w:rPr>
        <w:t>五</w:t>
      </w:r>
      <w:r w:rsidRPr="00B41717">
        <w:rPr>
          <w:rFonts w:ascii="標楷體" w:eastAsia="標楷體" w:hAnsi="標楷體" w:cs="Times New Roman"/>
          <w:color w:val="auto"/>
          <w:sz w:val="24"/>
        </w:rPr>
        <w:t>條（權益事項變更之通知）</w:t>
      </w:r>
    </w:p>
    <w:p w14:paraId="09D110F8" w14:textId="77777777" w:rsidR="00B41717" w:rsidRPr="00467C8A" w:rsidRDefault="00B41717" w:rsidP="006F02B2">
      <w:pPr>
        <w:spacing w:before="100" w:beforeAutospacing="1" w:after="100" w:afterAutospacing="1" w:line="360" w:lineRule="exact"/>
        <w:ind w:firstLineChars="236" w:firstLine="566"/>
        <w:jc w:val="both"/>
        <w:rPr>
          <w:rFonts w:ascii="標楷體" w:eastAsia="標楷體" w:hAnsi="標楷體"/>
          <w:b/>
          <w14:shadow w14:blurRad="50800" w14:dist="38100" w14:dir="2700000" w14:sx="100000" w14:sy="100000" w14:kx="0" w14:ky="0" w14:algn="tl">
            <w14:srgbClr w14:val="000000">
              <w14:alpha w14:val="60000"/>
            </w14:srgbClr>
          </w14:shadow>
        </w:rPr>
      </w:pPr>
      <w:r w:rsidRPr="00B41717">
        <w:rPr>
          <w:rFonts w:ascii="標楷體" w:eastAsia="標楷體" w:hAnsi="標楷體"/>
        </w:rPr>
        <w:lastRenderedPageBreak/>
        <w:t>甲方提供之姓名或名稱、身分證統一編號、統一證號、營利事業統一編號、地址或通訊處所、聯絡方式（電話或傳真號碼）、印鑑、組織或代表（理）人等基本資料有變更時，應由甲方本人或授權之代理人儘速將其變更情事</w:t>
      </w:r>
      <w:r w:rsidRPr="00B41717">
        <w:rPr>
          <w:rFonts w:ascii="標楷體" w:eastAsia="標楷體" w:hAnsi="標楷體" w:hint="eastAsia"/>
        </w:rPr>
        <w:t>依雙方約定之適當方式</w:t>
      </w:r>
      <w:r w:rsidRPr="00B41717">
        <w:rPr>
          <w:rFonts w:ascii="標楷體" w:eastAsia="標楷體" w:hAnsi="標楷體"/>
        </w:rPr>
        <w:t>通知乙方。</w:t>
      </w:r>
      <w:r w:rsidRPr="00467C8A">
        <w:rPr>
          <w:rFonts w:ascii="標楷體" w:eastAsia="標楷體" w:hAnsi="標楷體"/>
          <w:b/>
          <w14:shadow w14:blurRad="50800" w14:dist="38100" w14:dir="2700000" w14:sx="100000" w14:sy="100000" w14:kx="0" w14:ky="0" w14:algn="tl">
            <w14:srgbClr w14:val="000000">
              <w14:alpha w14:val="60000"/>
            </w14:srgbClr>
          </w14:shadow>
        </w:rPr>
        <w:t>於甲方通知乙方並完成相關變更手續前，甲方不得以其變更對抗乙方。</w:t>
      </w:r>
    </w:p>
    <w:p w14:paraId="3484C2C6" w14:textId="77777777" w:rsidR="00B41717" w:rsidRPr="00B41717" w:rsidRDefault="00B41717" w:rsidP="006F02B2">
      <w:pPr>
        <w:pStyle w:val="HTML"/>
        <w:spacing w:before="100" w:beforeAutospacing="1" w:after="100" w:afterAutospacing="1" w:line="360" w:lineRule="exact"/>
        <w:jc w:val="both"/>
        <w:rPr>
          <w:rFonts w:ascii="標楷體" w:eastAsia="標楷體" w:hAnsi="標楷體" w:cs="Times New Roman"/>
          <w:color w:val="auto"/>
          <w:sz w:val="24"/>
          <w:szCs w:val="24"/>
        </w:rPr>
      </w:pPr>
      <w:r w:rsidRPr="00B41717">
        <w:rPr>
          <w:rFonts w:ascii="標楷體" w:eastAsia="標楷體" w:hAnsi="標楷體" w:cs="Times New Roman"/>
          <w:color w:val="auto"/>
          <w:sz w:val="24"/>
          <w:szCs w:val="24"/>
        </w:rPr>
        <w:t>第十</w:t>
      </w:r>
      <w:r w:rsidRPr="00B41717">
        <w:rPr>
          <w:rFonts w:ascii="標楷體" w:eastAsia="標楷體" w:hAnsi="標楷體" w:cs="Times New Roman" w:hint="eastAsia"/>
          <w:color w:val="auto"/>
          <w:sz w:val="24"/>
        </w:rPr>
        <w:t>六</w:t>
      </w:r>
      <w:r w:rsidRPr="00B41717">
        <w:rPr>
          <w:rFonts w:ascii="標楷體" w:eastAsia="標楷體" w:hAnsi="標楷體" w:cs="Times New Roman"/>
          <w:color w:val="auto"/>
          <w:sz w:val="24"/>
          <w:szCs w:val="24"/>
        </w:rPr>
        <w:t>條（通知方法及送達時點）</w:t>
      </w:r>
    </w:p>
    <w:p w14:paraId="6431071C" w14:textId="77777777" w:rsidR="00B41717" w:rsidRPr="00B41717" w:rsidRDefault="00B41717" w:rsidP="006F02B2">
      <w:pPr>
        <w:pStyle w:val="HTML"/>
        <w:spacing w:before="100" w:beforeAutospacing="1" w:after="100" w:afterAutospacing="1" w:line="360" w:lineRule="exact"/>
        <w:ind w:firstLine="480"/>
        <w:jc w:val="both"/>
        <w:rPr>
          <w:rFonts w:ascii="標楷體" w:eastAsia="標楷體" w:hAnsi="標楷體" w:cs="Times New Roman"/>
          <w:color w:val="auto"/>
          <w:sz w:val="24"/>
          <w:szCs w:val="24"/>
        </w:rPr>
      </w:pPr>
      <w:r w:rsidRPr="00B41717">
        <w:rPr>
          <w:rFonts w:ascii="標楷體" w:eastAsia="標楷體" w:hAnsi="標楷體" w:cs="Times New Roman"/>
          <w:color w:val="auto"/>
          <w:sz w:val="24"/>
          <w:szCs w:val="24"/>
        </w:rPr>
        <w:t>本契約相關之意思表示、觀念通知或交付，應以親自遞送、郵遞、電子媒體、傳真或其他經雙方當事人約定之適當方式為之。</w:t>
      </w:r>
    </w:p>
    <w:p w14:paraId="47EAAD90" w14:textId="77777777" w:rsidR="00B41717" w:rsidRPr="00B41717" w:rsidRDefault="00B41717" w:rsidP="006F02B2">
      <w:pPr>
        <w:pStyle w:val="a3"/>
        <w:snapToGrid w:val="0"/>
        <w:spacing w:before="100" w:beforeAutospacing="1" w:after="100" w:afterAutospacing="1" w:line="360" w:lineRule="exact"/>
        <w:ind w:firstLineChars="188" w:firstLine="451"/>
        <w:rPr>
          <w:rFonts w:hAnsi="標楷體"/>
          <w:sz w:val="24"/>
        </w:rPr>
      </w:pPr>
      <w:r w:rsidRPr="00B41717">
        <w:rPr>
          <w:rFonts w:hAnsi="標楷體"/>
          <w:sz w:val="24"/>
        </w:rPr>
        <w:t>甲、乙雙方依本契約所定方式所為之</w:t>
      </w:r>
      <w:r w:rsidRPr="00B41717">
        <w:rPr>
          <w:rFonts w:hAnsi="標楷體" w:hint="eastAsia"/>
          <w:sz w:val="24"/>
        </w:rPr>
        <w:t>意思表示、觀念</w:t>
      </w:r>
      <w:r w:rsidRPr="00B41717">
        <w:rPr>
          <w:rFonts w:hAnsi="標楷體"/>
          <w:sz w:val="24"/>
        </w:rPr>
        <w:t>通知或交付，其送達時點如次：</w:t>
      </w:r>
      <w:r w:rsidRPr="00B41717">
        <w:rPr>
          <w:rFonts w:hAnsi="標楷體" w:hint="eastAsia"/>
          <w:sz w:val="24"/>
        </w:rPr>
        <w:t xml:space="preserve"> </w:t>
      </w:r>
    </w:p>
    <w:p w14:paraId="111158D6" w14:textId="77777777" w:rsidR="00B41717" w:rsidRPr="00B41717" w:rsidRDefault="00B41717" w:rsidP="006F02B2">
      <w:pPr>
        <w:pStyle w:val="a3"/>
        <w:numPr>
          <w:ilvl w:val="0"/>
          <w:numId w:val="34"/>
        </w:numPr>
        <w:spacing w:before="100" w:beforeAutospacing="1" w:after="100" w:afterAutospacing="1" w:line="360" w:lineRule="exact"/>
        <w:ind w:left="553" w:hanging="553"/>
        <w:rPr>
          <w:rFonts w:hAnsi="標楷體"/>
          <w:sz w:val="24"/>
        </w:rPr>
      </w:pPr>
      <w:r w:rsidRPr="00B41717">
        <w:rPr>
          <w:rFonts w:hAnsi="標楷體"/>
          <w:sz w:val="24"/>
        </w:rPr>
        <w:t>以「郵</w:t>
      </w:r>
      <w:r w:rsidRPr="00B41717">
        <w:rPr>
          <w:rFonts w:hAnsi="標楷體" w:hint="eastAsia"/>
          <w:sz w:val="24"/>
        </w:rPr>
        <w:t>遞</w:t>
      </w:r>
      <w:r w:rsidRPr="00B41717">
        <w:rPr>
          <w:rFonts w:hAnsi="標楷體"/>
          <w:sz w:val="24"/>
        </w:rPr>
        <w:t>」方式為之者，於向約定之通訊地址發出，並經通常之郵遞時間時，視為送達。</w:t>
      </w:r>
      <w:r w:rsidRPr="00B41717">
        <w:rPr>
          <w:rFonts w:hAnsi="標楷體" w:hint="eastAsia"/>
          <w:sz w:val="24"/>
        </w:rPr>
        <w:t>如函件遭任何原因退回(包括但不限於拒收、招領逾期、遷移不明或查無地址等)，則以該函件付郵之日視為送達日。</w:t>
      </w:r>
    </w:p>
    <w:p w14:paraId="6189D651" w14:textId="77777777" w:rsidR="00B41717" w:rsidRPr="00B41717" w:rsidRDefault="00B41717" w:rsidP="006F02B2">
      <w:pPr>
        <w:pStyle w:val="a3"/>
        <w:numPr>
          <w:ilvl w:val="0"/>
          <w:numId w:val="34"/>
        </w:numPr>
        <w:spacing w:before="100" w:beforeAutospacing="1" w:after="100" w:afterAutospacing="1" w:line="360" w:lineRule="exact"/>
        <w:ind w:left="553" w:hanging="553"/>
        <w:rPr>
          <w:rFonts w:hAnsi="標楷體"/>
          <w:sz w:val="24"/>
        </w:rPr>
      </w:pPr>
      <w:r w:rsidRPr="00B41717">
        <w:rPr>
          <w:rFonts w:hAnsi="標楷體"/>
          <w:sz w:val="24"/>
        </w:rPr>
        <w:t>以</w:t>
      </w:r>
      <w:r w:rsidRPr="00B41717">
        <w:rPr>
          <w:rFonts w:hAnsi="標楷體" w:hint="eastAsia"/>
          <w:sz w:val="24"/>
        </w:rPr>
        <w:t>「</w:t>
      </w:r>
      <w:r w:rsidRPr="00B41717">
        <w:rPr>
          <w:rFonts w:hAnsi="標楷體"/>
          <w:sz w:val="24"/>
        </w:rPr>
        <w:t>傳真</w:t>
      </w:r>
      <w:r w:rsidRPr="00B41717">
        <w:rPr>
          <w:rFonts w:hAnsi="標楷體" w:hint="eastAsia"/>
          <w:sz w:val="24"/>
        </w:rPr>
        <w:t>」</w:t>
      </w:r>
      <w:r w:rsidRPr="00B41717">
        <w:rPr>
          <w:rFonts w:hAnsi="標楷體"/>
          <w:sz w:val="24"/>
        </w:rPr>
        <w:t>方式為之者，於向約定之傳真號碼發出，並收到傳真機通訊紀錄之確認時，視為送達。</w:t>
      </w:r>
    </w:p>
    <w:p w14:paraId="7FEFD3B0" w14:textId="77777777" w:rsidR="00B41717" w:rsidRPr="00B41717" w:rsidRDefault="00B41717" w:rsidP="006F02B2">
      <w:pPr>
        <w:pStyle w:val="a3"/>
        <w:numPr>
          <w:ilvl w:val="0"/>
          <w:numId w:val="34"/>
        </w:numPr>
        <w:spacing w:before="100" w:beforeAutospacing="1" w:after="100" w:afterAutospacing="1" w:line="360" w:lineRule="exact"/>
        <w:ind w:left="553" w:hanging="553"/>
        <w:rPr>
          <w:rFonts w:hAnsi="標楷體"/>
          <w:sz w:val="24"/>
        </w:rPr>
      </w:pPr>
      <w:r w:rsidRPr="00B41717">
        <w:rPr>
          <w:rFonts w:hAnsi="標楷體" w:hint="eastAsia"/>
          <w:sz w:val="24"/>
        </w:rPr>
        <w:t>以「電子媒體」方式為之者，於向約定之電子傳輸設施發出且未接獲退回或發送失敗之訊息時，於發出時視為送達。</w:t>
      </w:r>
    </w:p>
    <w:p w14:paraId="2E990737" w14:textId="77777777" w:rsidR="00B41717" w:rsidRPr="00B41717" w:rsidRDefault="00B41717" w:rsidP="006F02B2">
      <w:pPr>
        <w:pStyle w:val="a3"/>
        <w:numPr>
          <w:ilvl w:val="0"/>
          <w:numId w:val="34"/>
        </w:numPr>
        <w:spacing w:before="100" w:beforeAutospacing="1" w:after="100" w:afterAutospacing="1" w:line="360" w:lineRule="exact"/>
        <w:ind w:left="553" w:hanging="553"/>
        <w:rPr>
          <w:rFonts w:hAnsi="標楷體"/>
          <w:color w:val="FF0000"/>
          <w:sz w:val="24"/>
        </w:rPr>
      </w:pPr>
      <w:r w:rsidRPr="00B41717">
        <w:rPr>
          <w:rFonts w:hAnsi="標楷體"/>
          <w:sz w:val="24"/>
        </w:rPr>
        <w:t>以「親</w:t>
      </w:r>
      <w:r w:rsidRPr="00B41717">
        <w:rPr>
          <w:rFonts w:hAnsi="標楷體" w:hint="eastAsia"/>
          <w:sz w:val="24"/>
        </w:rPr>
        <w:t>自遞送</w:t>
      </w:r>
      <w:r w:rsidRPr="00B41717">
        <w:rPr>
          <w:rFonts w:hAnsi="標楷體"/>
          <w:sz w:val="24"/>
        </w:rPr>
        <w:t>」方式為之者，送交時視為送達。</w:t>
      </w:r>
    </w:p>
    <w:p w14:paraId="3FB6A19F" w14:textId="77777777" w:rsidR="00B41717" w:rsidRDefault="00B41717" w:rsidP="006F02B2">
      <w:pPr>
        <w:spacing w:before="100" w:beforeAutospacing="1" w:after="100" w:afterAutospacing="1" w:line="360" w:lineRule="exact"/>
        <w:ind w:firstLineChars="236" w:firstLine="566"/>
        <w:jc w:val="both"/>
        <w:rPr>
          <w:rFonts w:ascii="標楷體" w:eastAsia="標楷體" w:hAnsi="標楷體"/>
          <w:sz w:val="20"/>
        </w:rPr>
      </w:pPr>
      <w:r w:rsidRPr="00B41717">
        <w:rPr>
          <w:rFonts w:ascii="標楷體" w:eastAsia="標楷體" w:hAnsi="標楷體" w:hint="eastAsia"/>
          <w:kern w:val="0"/>
        </w:rPr>
        <w:t>前項情形，如甲、乙雙方同時以多種方式為意思表示、觀念通知或交付者，除符合民法第</w:t>
      </w:r>
      <w:r w:rsidR="006F02B2">
        <w:rPr>
          <w:rFonts w:ascii="標楷體" w:eastAsia="標楷體" w:hAnsi="標楷體" w:hint="eastAsia"/>
          <w:kern w:val="0"/>
        </w:rPr>
        <w:t>九十五</w:t>
      </w:r>
      <w:r w:rsidRPr="00B41717">
        <w:rPr>
          <w:rFonts w:ascii="標楷體" w:eastAsia="標楷體" w:hAnsi="標楷體" w:hint="eastAsia"/>
          <w:kern w:val="0"/>
        </w:rPr>
        <w:t>條第</w:t>
      </w:r>
      <w:r w:rsidR="006F02B2">
        <w:rPr>
          <w:rFonts w:ascii="標楷體" w:eastAsia="標楷體" w:hAnsi="標楷體" w:hint="eastAsia"/>
          <w:kern w:val="0"/>
        </w:rPr>
        <w:t>一</w:t>
      </w:r>
      <w:r w:rsidRPr="00B41717">
        <w:rPr>
          <w:rFonts w:ascii="標楷體" w:eastAsia="標楷體" w:hAnsi="標楷體" w:hint="eastAsia"/>
          <w:kern w:val="0"/>
        </w:rPr>
        <w:t>項但書規定之情形外，以先送達者為</w:t>
      </w:r>
      <w:proofErr w:type="gramStart"/>
      <w:r w:rsidRPr="00B41717">
        <w:rPr>
          <w:rFonts w:ascii="標楷體" w:eastAsia="標楷體" w:hAnsi="標楷體" w:hint="eastAsia"/>
          <w:kern w:val="0"/>
        </w:rPr>
        <w:t>準</w:t>
      </w:r>
      <w:proofErr w:type="gramEnd"/>
      <w:r w:rsidRPr="00B41717">
        <w:rPr>
          <w:rFonts w:ascii="標楷體" w:eastAsia="標楷體" w:hAnsi="標楷體" w:hint="eastAsia"/>
          <w:kern w:val="0"/>
        </w:rPr>
        <w:t>。</w:t>
      </w:r>
    </w:p>
    <w:p w14:paraId="5C632607" w14:textId="77777777" w:rsidR="008A6458" w:rsidRPr="002B557D" w:rsidRDefault="008A6458" w:rsidP="006F02B2">
      <w:pPr>
        <w:autoSpaceDE w:val="0"/>
        <w:autoSpaceDN w:val="0"/>
        <w:adjustRightInd w:val="0"/>
        <w:spacing w:before="100" w:beforeAutospacing="1" w:after="100" w:afterAutospacing="1" w:line="360" w:lineRule="exact"/>
        <w:ind w:left="232" w:hanging="232"/>
        <w:jc w:val="both"/>
        <w:rPr>
          <w:rFonts w:ascii="標楷體" w:eastAsia="標楷體" w:hAnsi="標楷體"/>
          <w:kern w:val="0"/>
        </w:rPr>
      </w:pPr>
      <w:r w:rsidRPr="002B557D">
        <w:rPr>
          <w:rFonts w:ascii="標楷體" w:eastAsia="標楷體" w:hAnsi="標楷體"/>
          <w:kern w:val="0"/>
        </w:rPr>
        <w:t>第</w:t>
      </w:r>
      <w:r w:rsidRPr="002B557D">
        <w:rPr>
          <w:rFonts w:ascii="標楷體" w:eastAsia="標楷體" w:hAnsi="標楷體" w:hint="eastAsia"/>
          <w:kern w:val="0"/>
        </w:rPr>
        <w:t>十</w:t>
      </w:r>
      <w:r w:rsidRPr="00574A09">
        <w:rPr>
          <w:rFonts w:ascii="標楷體" w:eastAsia="標楷體" w:hAnsi="標楷體" w:hint="eastAsia"/>
          <w:kern w:val="0"/>
        </w:rPr>
        <w:t>七</w:t>
      </w:r>
      <w:r w:rsidRPr="002B557D">
        <w:rPr>
          <w:rFonts w:ascii="標楷體" w:eastAsia="標楷體" w:hAnsi="標楷體"/>
          <w:kern w:val="0"/>
        </w:rPr>
        <w:t>條（爭議處理）</w:t>
      </w:r>
    </w:p>
    <w:p w14:paraId="62B6CF81" w14:textId="77777777" w:rsidR="008A6458" w:rsidRPr="00467C8A" w:rsidRDefault="008A6458" w:rsidP="006F02B2">
      <w:pPr>
        <w:snapToGrid w:val="0"/>
        <w:spacing w:before="100" w:beforeAutospacing="1" w:after="100" w:afterAutospacing="1" w:line="360" w:lineRule="exact"/>
        <w:ind w:firstLineChars="177" w:firstLine="425"/>
        <w:jc w:val="both"/>
        <w:rPr>
          <w:rFonts w:ascii="標楷體" w:eastAsia="標楷體" w:hAnsi="標楷體"/>
          <w:b/>
          <w:kern w:val="0"/>
          <w14:shadow w14:blurRad="50800" w14:dist="38100" w14:dir="2700000" w14:sx="100000" w14:sy="100000" w14:kx="0" w14:ky="0" w14:algn="tl">
            <w14:srgbClr w14:val="000000">
              <w14:alpha w14:val="60000"/>
            </w14:srgbClr>
          </w14:shadow>
        </w:rPr>
      </w:pPr>
      <w:r w:rsidRPr="00467C8A">
        <w:rPr>
          <w:rFonts w:ascii="標楷體" w:eastAsia="標楷體" w:hAnsi="標楷體"/>
          <w:b/>
          <w:kern w:val="0"/>
          <w14:shadow w14:blurRad="50800" w14:dist="38100" w14:dir="2700000" w14:sx="100000" w14:sy="100000" w14:kx="0" w14:ky="0" w14:algn="tl">
            <w14:srgbClr w14:val="000000">
              <w14:alpha w14:val="60000"/>
            </w14:srgbClr>
          </w14:shadow>
        </w:rPr>
        <w:t>甲乙</w:t>
      </w:r>
      <w:proofErr w:type="gramStart"/>
      <w:r w:rsidRPr="00467C8A">
        <w:rPr>
          <w:rFonts w:ascii="標楷體" w:eastAsia="標楷體" w:hAnsi="標楷體"/>
          <w:b/>
          <w:kern w:val="0"/>
          <w14:shadow w14:blurRad="50800" w14:dist="38100" w14:dir="2700000" w14:sx="100000" w14:sy="100000" w14:kx="0" w14:ky="0" w14:algn="tl">
            <w14:srgbClr w14:val="000000">
              <w14:alpha w14:val="60000"/>
            </w14:srgbClr>
          </w14:shadow>
        </w:rPr>
        <w:t>雙方間因本</w:t>
      </w:r>
      <w:proofErr w:type="gramEnd"/>
      <w:r w:rsidRPr="00467C8A">
        <w:rPr>
          <w:rFonts w:ascii="標楷體" w:eastAsia="標楷體" w:hAnsi="標楷體"/>
          <w:b/>
          <w:kern w:val="0"/>
          <w14:shadow w14:blurRad="50800" w14:dist="38100" w14:dir="2700000" w14:sx="100000" w14:sy="100000" w14:kx="0" w14:ky="0" w14:algn="tl">
            <w14:srgbClr w14:val="000000">
              <w14:alpha w14:val="60000"/>
            </w14:srgbClr>
          </w14:shadow>
        </w:rPr>
        <w:t>契約所生爭議，同意以</w:t>
      </w:r>
      <w:r w:rsidRPr="00467C8A">
        <w:rPr>
          <w:rFonts w:ascii="標楷體" w:eastAsia="標楷體" w:hAnsi="標楷體" w:hint="eastAsia"/>
          <w:b/>
          <w:kern w:val="0"/>
          <w14:shadow w14:blurRad="50800" w14:dist="38100" w14:dir="2700000" w14:sx="100000" w14:sy="100000" w14:kx="0" w14:ky="0" w14:algn="tl">
            <w14:srgbClr w14:val="000000">
              <w14:alpha w14:val="60000"/>
            </w14:srgbClr>
          </w14:shadow>
        </w:rPr>
        <w:t>中華民國法律為</w:t>
      </w:r>
      <w:proofErr w:type="gramStart"/>
      <w:r w:rsidRPr="00467C8A">
        <w:rPr>
          <w:rFonts w:ascii="標楷體" w:eastAsia="標楷體" w:hAnsi="標楷體" w:hint="eastAsia"/>
          <w:b/>
          <w:kern w:val="0"/>
          <w14:shadow w14:blurRad="50800" w14:dist="38100" w14:dir="2700000" w14:sx="100000" w14:sy="100000" w14:kx="0" w14:ky="0" w14:algn="tl">
            <w14:srgbClr w14:val="000000">
              <w14:alpha w14:val="60000"/>
            </w14:srgbClr>
          </w14:shadow>
        </w:rPr>
        <w:t>準</w:t>
      </w:r>
      <w:proofErr w:type="gramEnd"/>
      <w:r w:rsidRPr="00467C8A">
        <w:rPr>
          <w:rFonts w:ascii="標楷體" w:eastAsia="標楷體" w:hAnsi="標楷體" w:hint="eastAsia"/>
          <w:b/>
          <w:kern w:val="0"/>
          <w14:shadow w14:blurRad="50800" w14:dist="38100" w14:dir="2700000" w14:sx="100000" w14:sy="100000" w14:kx="0" w14:ky="0" w14:algn="tl">
            <w14:srgbClr w14:val="000000">
              <w14:alpha w14:val="60000"/>
            </w14:srgbClr>
          </w14:shadow>
        </w:rPr>
        <w:t>據法，並以臺灣</w:t>
      </w:r>
      <w:r w:rsidRPr="00467C8A">
        <w:rPr>
          <w:rFonts w:ascii="標楷體" w:eastAsia="標楷體" w:hAnsi="標楷體" w:hint="eastAsia"/>
          <w:b/>
          <w:kern w:val="0"/>
          <w:u w:val="single"/>
          <w14:shadow w14:blurRad="50800" w14:dist="38100" w14:dir="2700000" w14:sx="100000" w14:sy="100000" w14:kx="0" w14:ky="0" w14:algn="tl">
            <w14:srgbClr w14:val="000000">
              <w14:alpha w14:val="60000"/>
            </w14:srgbClr>
          </w14:shadow>
        </w:rPr>
        <w:t xml:space="preserve">      </w:t>
      </w:r>
      <w:r w:rsidRPr="00467C8A">
        <w:rPr>
          <w:rFonts w:ascii="標楷體" w:eastAsia="標楷體" w:hAnsi="標楷體" w:hint="eastAsia"/>
          <w:b/>
          <w:kern w:val="0"/>
          <w14:shadow w14:blurRad="50800" w14:dist="38100" w14:dir="2700000" w14:sx="100000" w14:sy="100000" w14:kx="0" w14:ky="0" w14:algn="tl">
            <w14:srgbClr w14:val="000000">
              <w14:alpha w14:val="60000"/>
            </w14:srgbClr>
          </w14:shadow>
        </w:rPr>
        <w:t>地方</w:t>
      </w:r>
      <w:r w:rsidRPr="00467C8A">
        <w:rPr>
          <w:rFonts w:ascii="標楷體" w:eastAsia="標楷體" w:hAnsi="標楷體"/>
          <w:b/>
          <w:kern w:val="0"/>
          <w14:shadow w14:blurRad="50800" w14:dist="38100" w14:dir="2700000" w14:sx="100000" w14:sy="100000" w14:kx="0" w14:ky="0" w14:algn="tl">
            <w14:srgbClr w14:val="000000">
              <w14:alpha w14:val="60000"/>
            </w14:srgbClr>
          </w14:shadow>
        </w:rPr>
        <w:t>法院為第一審管轄法院。</w:t>
      </w:r>
    </w:p>
    <w:p w14:paraId="1A437676" w14:textId="77777777" w:rsidR="00B41717" w:rsidRDefault="008A6458" w:rsidP="006F02B2">
      <w:pPr>
        <w:spacing w:before="100" w:beforeAutospacing="1" w:after="100" w:afterAutospacing="1" w:line="360" w:lineRule="exact"/>
        <w:ind w:firstLineChars="236" w:firstLine="567"/>
        <w:jc w:val="both"/>
        <w:rPr>
          <w:rFonts w:ascii="標楷體" w:eastAsia="標楷體" w:hAnsi="標楷體"/>
          <w:sz w:val="20"/>
        </w:rPr>
      </w:pPr>
      <w:r w:rsidRPr="00467C8A">
        <w:rPr>
          <w:rFonts w:ascii="標楷體" w:eastAsia="標楷體" w:hAnsi="標楷體" w:hint="eastAsia"/>
          <w:b/>
          <w:kern w:val="0"/>
          <w14:shadow w14:blurRad="50800" w14:dist="38100" w14:dir="2700000" w14:sx="100000" w14:sy="100000" w14:kx="0" w14:ky="0" w14:algn="tl">
            <w14:srgbClr w14:val="000000">
              <w14:alpha w14:val="60000"/>
            </w14:srgbClr>
          </w14:shadow>
        </w:rPr>
        <w:t>甲方如為金融消費者保護法所稱之金融消費者，甲乙</w:t>
      </w:r>
      <w:proofErr w:type="gramStart"/>
      <w:r w:rsidRPr="00467C8A">
        <w:rPr>
          <w:rFonts w:ascii="標楷體" w:eastAsia="標楷體" w:hAnsi="標楷體" w:hint="eastAsia"/>
          <w:b/>
          <w:kern w:val="0"/>
          <w14:shadow w14:blurRad="50800" w14:dist="38100" w14:dir="2700000" w14:sx="100000" w14:sy="100000" w14:kx="0" w14:ky="0" w14:algn="tl">
            <w14:srgbClr w14:val="000000">
              <w14:alpha w14:val="60000"/>
            </w14:srgbClr>
          </w14:shadow>
        </w:rPr>
        <w:t>雙方間因本</w:t>
      </w:r>
      <w:proofErr w:type="gramEnd"/>
      <w:r w:rsidRPr="00467C8A">
        <w:rPr>
          <w:rFonts w:ascii="標楷體" w:eastAsia="標楷體" w:hAnsi="標楷體" w:hint="eastAsia"/>
          <w:b/>
          <w:kern w:val="0"/>
          <w14:shadow w14:blurRad="50800" w14:dist="38100" w14:dir="2700000" w14:sx="100000" w14:sy="100000" w14:kx="0" w14:ky="0" w14:algn="tl">
            <w14:srgbClr w14:val="000000">
              <w14:alpha w14:val="60000"/>
            </w14:srgbClr>
          </w14:shadow>
        </w:rPr>
        <w:t>契約所生爭議，甲方得依該法第十三條、第二十四條、第二十九條及第三十條等之規定程序辦理。</w:t>
      </w:r>
    </w:p>
    <w:p w14:paraId="2924443E" w14:textId="77777777" w:rsidR="00393FA0" w:rsidRPr="002B557D" w:rsidRDefault="00393FA0" w:rsidP="006F02B2">
      <w:pPr>
        <w:autoSpaceDE w:val="0"/>
        <w:autoSpaceDN w:val="0"/>
        <w:adjustRightInd w:val="0"/>
        <w:spacing w:before="100" w:beforeAutospacing="1" w:after="100" w:afterAutospacing="1" w:line="360" w:lineRule="exact"/>
        <w:ind w:left="232" w:hanging="232"/>
        <w:jc w:val="both"/>
        <w:rPr>
          <w:rFonts w:ascii="標楷體" w:eastAsia="標楷體" w:hAnsi="標楷體"/>
          <w:kern w:val="0"/>
        </w:rPr>
      </w:pPr>
      <w:r w:rsidRPr="002B557D">
        <w:rPr>
          <w:rFonts w:ascii="標楷體" w:eastAsia="標楷體" w:hAnsi="標楷體"/>
          <w:kern w:val="0"/>
        </w:rPr>
        <w:t>第</w:t>
      </w:r>
      <w:r w:rsidRPr="002B557D">
        <w:rPr>
          <w:rFonts w:ascii="標楷體" w:eastAsia="標楷體" w:hAnsi="標楷體" w:hint="eastAsia"/>
          <w:kern w:val="0"/>
        </w:rPr>
        <w:t>十</w:t>
      </w:r>
      <w:r w:rsidRPr="00574A09">
        <w:rPr>
          <w:rFonts w:ascii="標楷體" w:eastAsia="標楷體" w:hAnsi="標楷體" w:hint="eastAsia"/>
          <w:kern w:val="0"/>
        </w:rPr>
        <w:t>八</w:t>
      </w:r>
      <w:r w:rsidRPr="002B557D">
        <w:rPr>
          <w:rFonts w:ascii="標楷體" w:eastAsia="標楷體" w:hAnsi="標楷體"/>
          <w:kern w:val="0"/>
        </w:rPr>
        <w:t>條</w:t>
      </w:r>
      <w:r w:rsidRPr="002B557D">
        <w:rPr>
          <w:rFonts w:ascii="標楷體" w:eastAsia="標楷體" w:hAnsi="標楷體" w:hint="eastAsia"/>
          <w:kern w:val="0"/>
        </w:rPr>
        <w:t>（保密義務）</w:t>
      </w:r>
    </w:p>
    <w:p w14:paraId="6F5ABAEA" w14:textId="77777777" w:rsidR="00B41717" w:rsidRDefault="00393FA0" w:rsidP="006F02B2">
      <w:pPr>
        <w:spacing w:before="100" w:beforeAutospacing="1" w:after="100" w:afterAutospacing="1" w:line="360" w:lineRule="exact"/>
        <w:ind w:firstLineChars="236" w:firstLine="566"/>
        <w:jc w:val="both"/>
        <w:rPr>
          <w:rFonts w:ascii="標楷體" w:eastAsia="標楷體" w:hAnsi="標楷體"/>
          <w:sz w:val="20"/>
        </w:rPr>
      </w:pPr>
      <w:r w:rsidRPr="002B557D">
        <w:rPr>
          <w:rFonts w:ascii="標楷體" w:eastAsia="標楷體" w:hAnsi="標楷體" w:hint="eastAsia"/>
          <w:kern w:val="0"/>
        </w:rPr>
        <w:t>甲乙雙方若依前條第二項規定處理者，任</w:t>
      </w:r>
      <w:proofErr w:type="gramStart"/>
      <w:r w:rsidRPr="002B557D">
        <w:rPr>
          <w:rFonts w:ascii="標楷體" w:eastAsia="標楷體" w:hAnsi="標楷體" w:hint="eastAsia"/>
          <w:kern w:val="0"/>
        </w:rPr>
        <w:t>ㄧ</w:t>
      </w:r>
      <w:proofErr w:type="gramEnd"/>
      <w:r w:rsidRPr="002B557D">
        <w:rPr>
          <w:rFonts w:ascii="標楷體" w:eastAsia="標楷體" w:hAnsi="標楷體" w:hint="eastAsia"/>
          <w:kern w:val="0"/>
        </w:rPr>
        <w:t>方當事人就他方當事人於爭議過程所提出之申請及各種說明資料或協商讓步事項，除已公開、依法規規定或經該他方當事人同意者外，不得公開。</w:t>
      </w:r>
    </w:p>
    <w:p w14:paraId="06C18C49" w14:textId="77777777" w:rsidR="00393FA0" w:rsidRPr="002B557D" w:rsidRDefault="00393FA0" w:rsidP="006F02B2">
      <w:pPr>
        <w:autoSpaceDE w:val="0"/>
        <w:autoSpaceDN w:val="0"/>
        <w:adjustRightInd w:val="0"/>
        <w:spacing w:before="100" w:beforeAutospacing="1" w:after="100" w:afterAutospacing="1" w:line="360" w:lineRule="exact"/>
        <w:ind w:left="232" w:hanging="232"/>
        <w:jc w:val="both"/>
        <w:rPr>
          <w:rFonts w:ascii="標楷體" w:eastAsia="標楷體" w:hAnsi="標楷體"/>
          <w:kern w:val="0"/>
        </w:rPr>
      </w:pPr>
      <w:r w:rsidRPr="002B557D">
        <w:rPr>
          <w:rFonts w:ascii="標楷體" w:eastAsia="標楷體" w:hAnsi="標楷體"/>
          <w:kern w:val="0"/>
        </w:rPr>
        <w:t>第</w:t>
      </w:r>
      <w:r w:rsidRPr="002B557D">
        <w:rPr>
          <w:rFonts w:ascii="標楷體" w:eastAsia="標楷體" w:hAnsi="標楷體" w:hint="eastAsia"/>
          <w:kern w:val="0"/>
        </w:rPr>
        <w:t>十</w:t>
      </w:r>
      <w:r>
        <w:rPr>
          <w:rFonts w:ascii="標楷體" w:eastAsia="標楷體" w:hAnsi="標楷體" w:hint="eastAsia"/>
          <w:kern w:val="0"/>
        </w:rPr>
        <w:t>九</w:t>
      </w:r>
      <w:r w:rsidRPr="002B557D">
        <w:rPr>
          <w:rFonts w:ascii="標楷體" w:eastAsia="標楷體" w:hAnsi="標楷體"/>
          <w:kern w:val="0"/>
        </w:rPr>
        <w:t>條（契約之存執）</w:t>
      </w:r>
    </w:p>
    <w:p w14:paraId="4A2F87F0" w14:textId="77777777" w:rsidR="00B41717" w:rsidRDefault="00393FA0" w:rsidP="006F02B2">
      <w:pPr>
        <w:spacing w:before="100" w:beforeAutospacing="1" w:after="100" w:afterAutospacing="1" w:line="360" w:lineRule="exact"/>
        <w:ind w:firstLineChars="236" w:firstLine="566"/>
        <w:jc w:val="both"/>
        <w:rPr>
          <w:rFonts w:ascii="標楷體" w:eastAsia="標楷體" w:hAnsi="標楷體"/>
          <w:sz w:val="20"/>
        </w:rPr>
      </w:pPr>
      <w:r w:rsidRPr="002B557D">
        <w:rPr>
          <w:rFonts w:ascii="標楷體" w:eastAsia="標楷體" w:hAnsi="標楷體" w:hint="eastAsia"/>
          <w:kern w:val="0"/>
        </w:rPr>
        <w:t xml:space="preserve">    </w:t>
      </w:r>
      <w:r w:rsidRPr="002B557D">
        <w:rPr>
          <w:rFonts w:ascii="標楷體" w:eastAsia="標楷體" w:hAnsi="標楷體"/>
          <w:kern w:val="0"/>
        </w:rPr>
        <w:t>本契約正本一式二份，雙方</w:t>
      </w:r>
      <w:proofErr w:type="gramStart"/>
      <w:r w:rsidRPr="002B557D">
        <w:rPr>
          <w:rFonts w:ascii="標楷體" w:eastAsia="標楷體" w:hAnsi="標楷體"/>
          <w:kern w:val="0"/>
        </w:rPr>
        <w:t>各執乙份</w:t>
      </w:r>
      <w:proofErr w:type="gramEnd"/>
      <w:r w:rsidRPr="002B557D">
        <w:rPr>
          <w:rFonts w:ascii="標楷體" w:eastAsia="標楷體" w:hAnsi="標楷體"/>
          <w:kern w:val="0"/>
        </w:rPr>
        <w:t>為</w:t>
      </w:r>
      <w:proofErr w:type="gramStart"/>
      <w:r w:rsidRPr="002B557D">
        <w:rPr>
          <w:rFonts w:ascii="標楷體" w:eastAsia="標楷體" w:hAnsi="標楷體"/>
          <w:kern w:val="0"/>
        </w:rPr>
        <w:t>憑</w:t>
      </w:r>
      <w:proofErr w:type="gramEnd"/>
      <w:r w:rsidRPr="002B557D">
        <w:rPr>
          <w:rFonts w:ascii="標楷體" w:eastAsia="標楷體" w:hAnsi="標楷體"/>
          <w:kern w:val="0"/>
        </w:rPr>
        <w:t>。</w:t>
      </w:r>
    </w:p>
    <w:p w14:paraId="1C7EDD9A" w14:textId="77777777" w:rsidR="00393FA0" w:rsidRPr="00467C8A" w:rsidRDefault="00393FA0" w:rsidP="006F02B2">
      <w:pPr>
        <w:pStyle w:val="HTML"/>
        <w:spacing w:before="100" w:beforeAutospacing="1" w:after="100" w:afterAutospacing="1" w:line="360" w:lineRule="exact"/>
        <w:ind w:left="538" w:hangingChars="224" w:hanging="538"/>
        <w:jc w:val="both"/>
        <w:rPr>
          <w:rFonts w:ascii="標楷體" w:eastAsia="標楷體" w:hAnsi="標楷體" w:cs="Times New Roman"/>
          <w:b/>
          <w:color w:val="auto"/>
          <w:sz w:val="24"/>
          <w:szCs w:val="24"/>
          <w14:shadow w14:blurRad="50800" w14:dist="38100" w14:dir="2700000" w14:sx="100000" w14:sy="100000" w14:kx="0" w14:ky="0" w14:algn="tl">
            <w14:srgbClr w14:val="000000">
              <w14:alpha w14:val="60000"/>
            </w14:srgbClr>
          </w14:shadow>
        </w:rPr>
      </w:pPr>
      <w:r w:rsidRPr="00467C8A">
        <w:rPr>
          <w:rFonts w:ascii="標楷體" w:eastAsia="標楷體" w:hAnsi="標楷體" w:cs="Times New Roman" w:hint="eastAsia"/>
          <w:b/>
          <w:color w:val="auto"/>
          <w:sz w:val="24"/>
          <w:szCs w:val="24"/>
          <w14:shadow w14:blurRad="50800" w14:dist="38100" w14:dir="2700000" w14:sx="100000" w14:sy="100000" w14:kx="0" w14:ky="0" w14:algn="tl">
            <w14:srgbClr w14:val="000000">
              <w14:alpha w14:val="60000"/>
            </w14:srgbClr>
          </w14:shadow>
        </w:rPr>
        <w:t>※</w:t>
      </w:r>
      <w:proofErr w:type="gramStart"/>
      <w:r w:rsidRPr="00467C8A">
        <w:rPr>
          <w:rFonts w:ascii="標楷體" w:eastAsia="標楷體" w:hAnsi="標楷體" w:cs="Times New Roman" w:hint="eastAsia"/>
          <w:b/>
          <w:color w:val="auto"/>
          <w:sz w:val="24"/>
          <w:szCs w:val="24"/>
          <w14:shadow w14:blurRad="50800" w14:dist="38100" w14:dir="2700000" w14:sx="100000" w14:sy="100000" w14:kx="0" w14:ky="0" w14:algn="tl">
            <w14:srgbClr w14:val="000000">
              <w14:alpha w14:val="60000"/>
            </w14:srgbClr>
          </w14:shadow>
        </w:rPr>
        <w:t>一</w:t>
      </w:r>
      <w:proofErr w:type="gramEnd"/>
      <w:r w:rsidRPr="00467C8A">
        <w:rPr>
          <w:rFonts w:ascii="標楷體" w:eastAsia="標楷體" w:hAnsi="標楷體" w:cs="Times New Roman" w:hint="eastAsia"/>
          <w:b/>
          <w:color w:val="auto"/>
          <w:sz w:val="24"/>
          <w:szCs w:val="24"/>
          <w14:shadow w14:blurRad="50800" w14:dist="38100" w14:dir="2700000" w14:sx="100000" w14:sy="100000" w14:kx="0" w14:ky="0" w14:algn="tl">
            <w14:srgbClr w14:val="000000">
              <w14:alpha w14:val="60000"/>
            </w14:srgbClr>
          </w14:shadow>
        </w:rPr>
        <w:t>:請注意本金融服務無受存款保險、保險安定基金或其他相關保障機制之保障。</w:t>
      </w:r>
    </w:p>
    <w:p w14:paraId="4A082780" w14:textId="77777777" w:rsidR="00B41717" w:rsidRPr="00467C8A" w:rsidRDefault="00393FA0" w:rsidP="006F02B2">
      <w:pPr>
        <w:pStyle w:val="HTML"/>
        <w:spacing w:before="100" w:beforeAutospacing="1" w:after="100" w:afterAutospacing="1" w:line="360" w:lineRule="exact"/>
        <w:ind w:left="538" w:hangingChars="224" w:hanging="538"/>
        <w:jc w:val="both"/>
        <w:rPr>
          <w:rFonts w:ascii="標楷體" w:eastAsia="標楷體" w:hAnsi="標楷體" w:cs="Times New Roman"/>
          <w:b/>
          <w:color w:val="auto"/>
          <w:sz w:val="24"/>
          <w:szCs w:val="24"/>
          <w14:shadow w14:blurRad="50800" w14:dist="38100" w14:dir="2700000" w14:sx="100000" w14:sy="100000" w14:kx="0" w14:ky="0" w14:algn="tl">
            <w14:srgbClr w14:val="000000">
              <w14:alpha w14:val="60000"/>
            </w14:srgbClr>
          </w14:shadow>
        </w:rPr>
      </w:pPr>
      <w:r w:rsidRPr="00467C8A">
        <w:rPr>
          <w:rFonts w:ascii="標楷體" w:eastAsia="標楷體" w:hAnsi="標楷體" w:cs="Times New Roman" w:hint="eastAsia"/>
          <w:b/>
          <w:color w:val="auto"/>
          <w:sz w:val="24"/>
          <w:szCs w:val="24"/>
          <w14:shadow w14:blurRad="50800" w14:dist="38100" w14:dir="2700000" w14:sx="100000" w14:sy="100000" w14:kx="0" w14:ky="0" w14:algn="tl">
            <w14:srgbClr w14:val="000000">
              <w14:alpha w14:val="60000"/>
            </w14:srgbClr>
          </w14:shadow>
        </w:rPr>
        <w:lastRenderedPageBreak/>
        <w:t>※二:本契約</w:t>
      </w:r>
      <w:r w:rsidR="009C58B2" w:rsidRPr="00467C8A">
        <w:rPr>
          <w:rFonts w:ascii="標楷體" w:eastAsia="標楷體" w:hAnsi="標楷體" w:cs="Times New Roman" w:hint="eastAsia"/>
          <w:b/>
          <w:color w:val="auto"/>
          <w:sz w:val="24"/>
          <w:szCs w:val="24"/>
          <w14:shadow w14:blurRad="50800" w14:dist="38100" w14:dir="2700000" w14:sx="100000" w14:sy="100000" w14:kx="0" w14:ky="0" w14:algn="tl">
            <w14:srgbClr w14:val="000000">
              <w14:alpha w14:val="60000"/>
            </w14:srgbClr>
          </w14:shadow>
        </w:rPr>
        <w:t>顯著字體</w:t>
      </w:r>
      <w:r w:rsidRPr="00467C8A">
        <w:rPr>
          <w:rFonts w:ascii="標楷體" w:eastAsia="標楷體" w:hAnsi="標楷體" w:cs="Times New Roman" w:hint="eastAsia"/>
          <w:b/>
          <w:color w:val="auto"/>
          <w:sz w:val="24"/>
          <w:szCs w:val="24"/>
          <w14:shadow w14:blurRad="50800" w14:dist="38100" w14:dir="2700000" w14:sx="100000" w14:sy="100000" w14:kx="0" w14:ky="0" w14:algn="tl">
            <w14:srgbClr w14:val="000000">
              <w14:alpha w14:val="60000"/>
            </w14:srgbClr>
          </w14:shadow>
        </w:rPr>
        <w:t>部分為金融消費者需特別留意之重要內容請消費者詳閱。</w:t>
      </w:r>
    </w:p>
    <w:p w14:paraId="35E02913" w14:textId="77777777" w:rsidR="00F54DEA" w:rsidRPr="00FB7E85" w:rsidRDefault="00F54DEA" w:rsidP="000365E7">
      <w:pPr>
        <w:pStyle w:val="HTML"/>
        <w:spacing w:before="180" w:after="180" w:line="360" w:lineRule="auto"/>
        <w:jc w:val="both"/>
        <w:rPr>
          <w:rFonts w:ascii="標楷體" w:eastAsia="標楷體" w:hAnsi="標楷體" w:cs="Times New Roman"/>
          <w:color w:val="auto"/>
          <w:sz w:val="24"/>
          <w:szCs w:val="24"/>
        </w:rPr>
      </w:pPr>
      <w:r w:rsidRPr="00FB7E85">
        <w:rPr>
          <w:rFonts w:ascii="標楷體" w:eastAsia="標楷體" w:hAnsi="標楷體" w:cs="Times New Roman"/>
          <w:color w:val="auto"/>
          <w:sz w:val="24"/>
          <w:szCs w:val="24"/>
        </w:rPr>
        <w:t>立契約書人</w:t>
      </w:r>
    </w:p>
    <w:p w14:paraId="739493FE" w14:textId="77777777" w:rsidR="00F54DEA" w:rsidRPr="00FB7E85" w:rsidRDefault="00F54DEA" w:rsidP="002F4E6F">
      <w:pPr>
        <w:snapToGrid w:val="0"/>
        <w:spacing w:after="100" w:afterAutospacing="1" w:line="360" w:lineRule="exact"/>
        <w:jc w:val="both"/>
        <w:outlineLvl w:val="0"/>
        <w:rPr>
          <w:rFonts w:ascii="標楷體" w:eastAsia="標楷體" w:hAnsi="標楷體"/>
          <w:kern w:val="0"/>
        </w:rPr>
      </w:pPr>
      <w:r w:rsidRPr="00FB7E85">
        <w:rPr>
          <w:rFonts w:ascii="標楷體" w:eastAsia="標楷體" w:hAnsi="標楷體"/>
          <w:kern w:val="0"/>
        </w:rPr>
        <w:t>甲    方：○○○（章）</w:t>
      </w:r>
      <w:r w:rsidR="000365E7" w:rsidRPr="00FB7E85">
        <w:rPr>
          <w:rFonts w:ascii="標楷體" w:eastAsia="標楷體" w:hAnsi="標楷體" w:hint="eastAsia"/>
          <w:kern w:val="0"/>
        </w:rPr>
        <w:tab/>
      </w:r>
      <w:r w:rsidR="000365E7" w:rsidRPr="00FB7E85">
        <w:rPr>
          <w:rFonts w:ascii="標楷體" w:eastAsia="標楷體" w:hAnsi="標楷體" w:hint="eastAsia"/>
          <w:kern w:val="0"/>
        </w:rPr>
        <w:tab/>
      </w:r>
      <w:r w:rsidRPr="00FB7E85">
        <w:rPr>
          <w:rFonts w:ascii="標楷體" w:eastAsia="標楷體" w:hAnsi="標楷體"/>
          <w:kern w:val="0"/>
        </w:rPr>
        <w:t xml:space="preserve">○○○股份有限公司（章）    </w:t>
      </w:r>
    </w:p>
    <w:p w14:paraId="25FE6C2A" w14:textId="77777777" w:rsidR="00F54DEA" w:rsidRPr="00FB7E85" w:rsidRDefault="00F54DEA" w:rsidP="002F4E6F">
      <w:pPr>
        <w:snapToGrid w:val="0"/>
        <w:spacing w:after="100" w:afterAutospacing="1" w:line="360" w:lineRule="exact"/>
        <w:jc w:val="both"/>
        <w:rPr>
          <w:rFonts w:ascii="標楷體" w:eastAsia="標楷體" w:hAnsi="標楷體"/>
          <w:kern w:val="0"/>
        </w:rPr>
      </w:pPr>
      <w:r w:rsidRPr="00FB7E85">
        <w:rPr>
          <w:rFonts w:ascii="標楷體" w:eastAsia="標楷體" w:hAnsi="標楷體"/>
          <w:kern w:val="0"/>
        </w:rPr>
        <w:t>身分證編號：</w:t>
      </w:r>
      <w:r w:rsidR="000365E7" w:rsidRPr="00FB7E85">
        <w:rPr>
          <w:rFonts w:ascii="標楷體" w:eastAsia="標楷體" w:hAnsi="標楷體" w:hint="eastAsia"/>
          <w:kern w:val="0"/>
        </w:rPr>
        <w:tab/>
      </w:r>
      <w:r w:rsidR="000365E7" w:rsidRPr="00FB7E85">
        <w:rPr>
          <w:rFonts w:ascii="標楷體" w:eastAsia="標楷體" w:hAnsi="標楷體" w:hint="eastAsia"/>
          <w:kern w:val="0"/>
        </w:rPr>
        <w:tab/>
      </w:r>
      <w:r w:rsidR="000365E7" w:rsidRPr="00FB7E85">
        <w:rPr>
          <w:rFonts w:ascii="標楷體" w:eastAsia="標楷體" w:hAnsi="標楷體" w:hint="eastAsia"/>
          <w:kern w:val="0"/>
        </w:rPr>
        <w:tab/>
      </w:r>
      <w:r w:rsidR="000365E7" w:rsidRPr="00FB7E85">
        <w:rPr>
          <w:rFonts w:ascii="標楷體" w:eastAsia="標楷體" w:hAnsi="標楷體" w:hint="eastAsia"/>
          <w:kern w:val="0"/>
        </w:rPr>
        <w:tab/>
      </w:r>
      <w:r w:rsidRPr="00FB7E85">
        <w:rPr>
          <w:rFonts w:ascii="標楷體" w:eastAsia="標楷體" w:hAnsi="標楷體"/>
          <w:kern w:val="0"/>
        </w:rPr>
        <w:t xml:space="preserve">營利事業編號：               </w:t>
      </w:r>
    </w:p>
    <w:p w14:paraId="2C884886" w14:textId="77777777" w:rsidR="00F54DEA" w:rsidRPr="00FB7E85" w:rsidRDefault="00F54DEA" w:rsidP="002F4E6F">
      <w:pPr>
        <w:snapToGrid w:val="0"/>
        <w:spacing w:after="100" w:afterAutospacing="1" w:line="360" w:lineRule="exact"/>
        <w:jc w:val="both"/>
        <w:rPr>
          <w:rFonts w:ascii="標楷體" w:eastAsia="標楷體" w:hAnsi="標楷體"/>
          <w:kern w:val="0"/>
        </w:rPr>
      </w:pPr>
      <w:r w:rsidRPr="00FB7E85">
        <w:rPr>
          <w:rFonts w:ascii="標楷體" w:eastAsia="標楷體" w:hAnsi="標楷體"/>
          <w:kern w:val="0"/>
        </w:rPr>
        <w:t>通訊地址：</w:t>
      </w:r>
      <w:r w:rsidR="000365E7" w:rsidRPr="00FB7E85">
        <w:rPr>
          <w:rFonts w:ascii="標楷體" w:eastAsia="標楷體" w:hAnsi="標楷體" w:hint="eastAsia"/>
          <w:kern w:val="0"/>
        </w:rPr>
        <w:tab/>
      </w:r>
      <w:r w:rsidR="000365E7" w:rsidRPr="00FB7E85">
        <w:rPr>
          <w:rFonts w:ascii="標楷體" w:eastAsia="標楷體" w:hAnsi="標楷體" w:hint="eastAsia"/>
          <w:kern w:val="0"/>
        </w:rPr>
        <w:tab/>
      </w:r>
      <w:r w:rsidR="000365E7" w:rsidRPr="00FB7E85">
        <w:rPr>
          <w:rFonts w:ascii="標楷體" w:eastAsia="標楷體" w:hAnsi="標楷體" w:hint="eastAsia"/>
          <w:kern w:val="0"/>
        </w:rPr>
        <w:tab/>
      </w:r>
      <w:r w:rsidR="000365E7" w:rsidRPr="00FB7E85">
        <w:rPr>
          <w:rFonts w:ascii="標楷體" w:eastAsia="標楷體" w:hAnsi="標楷體" w:hint="eastAsia"/>
          <w:kern w:val="0"/>
        </w:rPr>
        <w:tab/>
      </w:r>
      <w:r w:rsidR="000365E7" w:rsidRPr="00FB7E85">
        <w:rPr>
          <w:rFonts w:ascii="標楷體" w:eastAsia="標楷體" w:hAnsi="標楷體" w:hint="eastAsia"/>
          <w:kern w:val="0"/>
        </w:rPr>
        <w:tab/>
      </w:r>
      <w:r w:rsidR="000365E7" w:rsidRPr="00FB7E85">
        <w:rPr>
          <w:rFonts w:ascii="標楷體" w:eastAsia="標楷體" w:hAnsi="標楷體"/>
          <w:kern w:val="0"/>
        </w:rPr>
        <w:t>代表人：</w:t>
      </w:r>
      <w:r w:rsidRPr="00FB7E85">
        <w:rPr>
          <w:rFonts w:ascii="標楷體" w:eastAsia="標楷體" w:hAnsi="標楷體"/>
          <w:kern w:val="0"/>
        </w:rPr>
        <w:t xml:space="preserve">      </w:t>
      </w:r>
    </w:p>
    <w:p w14:paraId="0352F82D" w14:textId="77777777" w:rsidR="00F54DEA" w:rsidRPr="00FB7E85" w:rsidRDefault="00F54DEA" w:rsidP="002F4E6F">
      <w:pPr>
        <w:snapToGrid w:val="0"/>
        <w:spacing w:after="100" w:afterAutospacing="1" w:line="360" w:lineRule="exact"/>
        <w:jc w:val="both"/>
        <w:rPr>
          <w:rFonts w:ascii="標楷體" w:eastAsia="標楷體" w:hAnsi="標楷體"/>
          <w:kern w:val="0"/>
        </w:rPr>
      </w:pPr>
      <w:r w:rsidRPr="00FB7E85">
        <w:rPr>
          <w:rFonts w:ascii="標楷體" w:eastAsia="標楷體" w:hAnsi="標楷體"/>
          <w:kern w:val="0"/>
        </w:rPr>
        <w:t xml:space="preserve">聯絡電話：            </w:t>
      </w:r>
      <w:r w:rsidR="000365E7" w:rsidRPr="00FB7E85">
        <w:rPr>
          <w:rFonts w:ascii="標楷體" w:eastAsia="標楷體" w:hAnsi="標楷體" w:hint="eastAsia"/>
          <w:kern w:val="0"/>
        </w:rPr>
        <w:tab/>
      </w:r>
      <w:r w:rsidR="000365E7" w:rsidRPr="00FB7E85">
        <w:rPr>
          <w:rFonts w:ascii="標楷體" w:eastAsia="標楷體" w:hAnsi="標楷體" w:hint="eastAsia"/>
          <w:kern w:val="0"/>
        </w:rPr>
        <w:tab/>
      </w:r>
      <w:r w:rsidR="000365E7" w:rsidRPr="00FB7E85">
        <w:rPr>
          <w:rFonts w:ascii="標楷體" w:eastAsia="標楷體" w:hAnsi="標楷體"/>
          <w:kern w:val="0"/>
        </w:rPr>
        <w:t>代表人身分證編號：</w:t>
      </w:r>
    </w:p>
    <w:p w14:paraId="2107925E" w14:textId="77777777" w:rsidR="00F54DEA" w:rsidRPr="00FB7E85" w:rsidRDefault="00F54DEA" w:rsidP="002F4E6F">
      <w:pPr>
        <w:snapToGrid w:val="0"/>
        <w:spacing w:after="100" w:afterAutospacing="1" w:line="360" w:lineRule="exact"/>
        <w:jc w:val="both"/>
        <w:rPr>
          <w:rFonts w:ascii="標楷體" w:eastAsia="標楷體" w:hAnsi="標楷體"/>
          <w:kern w:val="0"/>
        </w:rPr>
      </w:pPr>
      <w:r w:rsidRPr="00FB7E85">
        <w:rPr>
          <w:rFonts w:ascii="標楷體" w:eastAsia="標楷體" w:hAnsi="標楷體"/>
          <w:kern w:val="0"/>
        </w:rPr>
        <w:t>傳真號碼：</w:t>
      </w:r>
      <w:r w:rsidR="000365E7" w:rsidRPr="00FB7E85">
        <w:rPr>
          <w:rFonts w:ascii="標楷體" w:eastAsia="標楷體" w:hAnsi="標楷體" w:hint="eastAsia"/>
          <w:kern w:val="0"/>
        </w:rPr>
        <w:tab/>
      </w:r>
      <w:r w:rsidR="000365E7" w:rsidRPr="00FB7E85">
        <w:rPr>
          <w:rFonts w:ascii="標楷體" w:eastAsia="標楷體" w:hAnsi="標楷體" w:hint="eastAsia"/>
          <w:kern w:val="0"/>
        </w:rPr>
        <w:tab/>
      </w:r>
      <w:r w:rsidR="000365E7" w:rsidRPr="00FB7E85">
        <w:rPr>
          <w:rFonts w:ascii="標楷體" w:eastAsia="標楷體" w:hAnsi="標楷體" w:hint="eastAsia"/>
          <w:kern w:val="0"/>
        </w:rPr>
        <w:tab/>
      </w:r>
      <w:r w:rsidR="000365E7" w:rsidRPr="00FB7E85">
        <w:rPr>
          <w:rFonts w:ascii="標楷體" w:eastAsia="標楷體" w:hAnsi="標楷體" w:hint="eastAsia"/>
          <w:kern w:val="0"/>
        </w:rPr>
        <w:tab/>
      </w:r>
      <w:r w:rsidR="000365E7" w:rsidRPr="00FB7E85">
        <w:rPr>
          <w:rFonts w:ascii="標楷體" w:eastAsia="標楷體" w:hAnsi="標楷體" w:hint="eastAsia"/>
          <w:kern w:val="0"/>
        </w:rPr>
        <w:tab/>
      </w:r>
      <w:r w:rsidR="000365E7" w:rsidRPr="00FB7E85">
        <w:rPr>
          <w:rFonts w:ascii="標楷體" w:eastAsia="標楷體" w:hAnsi="標楷體"/>
          <w:kern w:val="0"/>
        </w:rPr>
        <w:t>通訊地址：</w:t>
      </w:r>
    </w:p>
    <w:p w14:paraId="3A86E696" w14:textId="77777777" w:rsidR="00F54DEA" w:rsidRPr="00FB7E85" w:rsidRDefault="00F54DEA" w:rsidP="002F4E6F">
      <w:pPr>
        <w:snapToGrid w:val="0"/>
        <w:spacing w:after="100" w:afterAutospacing="1" w:line="360" w:lineRule="exact"/>
        <w:jc w:val="both"/>
        <w:rPr>
          <w:rFonts w:ascii="標楷體" w:eastAsia="標楷體" w:hAnsi="標楷體"/>
          <w:kern w:val="0"/>
        </w:rPr>
      </w:pPr>
      <w:r w:rsidRPr="00FB7E85">
        <w:rPr>
          <w:rFonts w:ascii="標楷體" w:eastAsia="標楷體" w:hAnsi="標楷體"/>
          <w:kern w:val="0"/>
        </w:rPr>
        <w:t xml:space="preserve">                      </w:t>
      </w:r>
      <w:r w:rsidR="000365E7" w:rsidRPr="00FB7E85">
        <w:rPr>
          <w:rFonts w:ascii="標楷體" w:eastAsia="標楷體" w:hAnsi="標楷體" w:hint="eastAsia"/>
          <w:kern w:val="0"/>
        </w:rPr>
        <w:tab/>
      </w:r>
      <w:r w:rsidR="000365E7" w:rsidRPr="00FB7E85">
        <w:rPr>
          <w:rFonts w:ascii="標楷體" w:eastAsia="標楷體" w:hAnsi="標楷體" w:hint="eastAsia"/>
          <w:kern w:val="0"/>
        </w:rPr>
        <w:tab/>
      </w:r>
      <w:r w:rsidRPr="00FB7E85">
        <w:rPr>
          <w:rFonts w:ascii="標楷體" w:eastAsia="標楷體" w:hAnsi="標楷體"/>
          <w:kern w:val="0"/>
        </w:rPr>
        <w:t xml:space="preserve">聯絡電話： </w:t>
      </w:r>
    </w:p>
    <w:p w14:paraId="6448C914" w14:textId="77777777" w:rsidR="00F54DEA" w:rsidRPr="00FB7E85" w:rsidRDefault="00F54DEA" w:rsidP="002F4E6F">
      <w:pPr>
        <w:snapToGrid w:val="0"/>
        <w:spacing w:after="100" w:afterAutospacing="1" w:line="360" w:lineRule="exact"/>
        <w:ind w:left="261" w:hanging="261"/>
        <w:jc w:val="both"/>
        <w:rPr>
          <w:rFonts w:ascii="標楷體" w:eastAsia="標楷體" w:hAnsi="標楷體"/>
          <w:kern w:val="0"/>
        </w:rPr>
      </w:pPr>
      <w:r w:rsidRPr="00FB7E85">
        <w:rPr>
          <w:rFonts w:ascii="標楷體" w:eastAsia="標楷體" w:hAnsi="標楷體"/>
          <w:kern w:val="0"/>
        </w:rPr>
        <w:t xml:space="preserve">                      </w:t>
      </w:r>
      <w:r w:rsidR="000365E7" w:rsidRPr="00FB7E85">
        <w:rPr>
          <w:rFonts w:ascii="標楷體" w:eastAsia="標楷體" w:hAnsi="標楷體" w:hint="eastAsia"/>
          <w:kern w:val="0"/>
        </w:rPr>
        <w:tab/>
      </w:r>
      <w:r w:rsidR="000365E7" w:rsidRPr="00FB7E85">
        <w:rPr>
          <w:rFonts w:ascii="標楷體" w:eastAsia="標楷體" w:hAnsi="標楷體" w:hint="eastAsia"/>
          <w:kern w:val="0"/>
        </w:rPr>
        <w:tab/>
      </w:r>
      <w:r w:rsidRPr="00FB7E85">
        <w:rPr>
          <w:rFonts w:ascii="標楷體" w:eastAsia="標楷體" w:hAnsi="標楷體"/>
          <w:kern w:val="0"/>
        </w:rPr>
        <w:t xml:space="preserve">傳真號碼： </w:t>
      </w:r>
    </w:p>
    <w:p w14:paraId="5756F422" w14:textId="77777777" w:rsidR="00F54DEA" w:rsidRPr="00FB7E85" w:rsidRDefault="00F54DEA" w:rsidP="00681D27">
      <w:pPr>
        <w:snapToGrid w:val="0"/>
        <w:spacing w:line="500" w:lineRule="exact"/>
        <w:jc w:val="both"/>
        <w:rPr>
          <w:rFonts w:ascii="標楷體" w:eastAsia="標楷體" w:hAnsi="標楷體"/>
          <w:kern w:val="0"/>
        </w:rPr>
      </w:pPr>
    </w:p>
    <w:p w14:paraId="3DE09D76" w14:textId="77777777" w:rsidR="00F54DEA" w:rsidRPr="00FB7E85" w:rsidRDefault="00F54DEA" w:rsidP="002F4E6F">
      <w:pPr>
        <w:snapToGrid w:val="0"/>
        <w:spacing w:after="100" w:afterAutospacing="1" w:line="360" w:lineRule="exact"/>
        <w:jc w:val="both"/>
        <w:outlineLvl w:val="0"/>
        <w:rPr>
          <w:rFonts w:ascii="標楷體" w:eastAsia="標楷體" w:hAnsi="標楷體"/>
          <w:kern w:val="0"/>
        </w:rPr>
      </w:pPr>
      <w:r w:rsidRPr="00FB7E85">
        <w:rPr>
          <w:rFonts w:ascii="標楷體" w:eastAsia="標楷體" w:hAnsi="標楷體"/>
          <w:kern w:val="0"/>
        </w:rPr>
        <w:t xml:space="preserve">乙    方：○○○證券股份有限公司（章） </w:t>
      </w:r>
    </w:p>
    <w:p w14:paraId="6D057AED" w14:textId="77777777" w:rsidR="00F54DEA" w:rsidRPr="00FB7E85" w:rsidRDefault="00F54DEA" w:rsidP="002F4E6F">
      <w:pPr>
        <w:snapToGrid w:val="0"/>
        <w:spacing w:after="100" w:afterAutospacing="1" w:line="360" w:lineRule="exact"/>
        <w:jc w:val="both"/>
        <w:outlineLvl w:val="0"/>
        <w:rPr>
          <w:rFonts w:ascii="標楷體" w:eastAsia="標楷體" w:hAnsi="標楷體"/>
          <w:kern w:val="0"/>
        </w:rPr>
      </w:pPr>
      <w:r w:rsidRPr="00FB7E85">
        <w:rPr>
          <w:rFonts w:ascii="標楷體" w:eastAsia="標楷體" w:hAnsi="標楷體"/>
          <w:kern w:val="0"/>
        </w:rPr>
        <w:t>營利事業編號：</w:t>
      </w:r>
    </w:p>
    <w:p w14:paraId="0649C5BF" w14:textId="77777777" w:rsidR="00F54DEA" w:rsidRPr="00FB7E85" w:rsidRDefault="00F54DEA" w:rsidP="002F4E6F">
      <w:pPr>
        <w:snapToGrid w:val="0"/>
        <w:spacing w:after="100" w:afterAutospacing="1" w:line="360" w:lineRule="exact"/>
        <w:jc w:val="both"/>
        <w:outlineLvl w:val="0"/>
        <w:rPr>
          <w:rFonts w:ascii="標楷體" w:eastAsia="標楷體" w:hAnsi="標楷體"/>
          <w:kern w:val="0"/>
        </w:rPr>
      </w:pPr>
      <w:r w:rsidRPr="00FB7E85">
        <w:rPr>
          <w:rFonts w:ascii="標楷體" w:eastAsia="標楷體" w:hAnsi="標楷體"/>
          <w:kern w:val="0"/>
        </w:rPr>
        <w:t xml:space="preserve">代表人： </w:t>
      </w:r>
    </w:p>
    <w:p w14:paraId="5733D660" w14:textId="77777777" w:rsidR="00F54DEA" w:rsidRPr="00FB7E85" w:rsidRDefault="00F54DEA" w:rsidP="002F4E6F">
      <w:pPr>
        <w:snapToGrid w:val="0"/>
        <w:spacing w:after="100" w:afterAutospacing="1" w:line="360" w:lineRule="exact"/>
        <w:jc w:val="both"/>
        <w:outlineLvl w:val="0"/>
        <w:rPr>
          <w:rFonts w:ascii="標楷體" w:eastAsia="標楷體" w:hAnsi="標楷體"/>
          <w:kern w:val="0"/>
        </w:rPr>
      </w:pPr>
      <w:r w:rsidRPr="00FB7E85">
        <w:rPr>
          <w:rFonts w:ascii="標楷體" w:eastAsia="標楷體" w:hAnsi="標楷體"/>
          <w:kern w:val="0"/>
        </w:rPr>
        <w:t>代表人身分證編號：</w:t>
      </w:r>
    </w:p>
    <w:p w14:paraId="7AB3FE3B" w14:textId="77777777" w:rsidR="00F54DEA" w:rsidRPr="00FB7E85" w:rsidRDefault="00F54DEA" w:rsidP="002F4E6F">
      <w:pPr>
        <w:snapToGrid w:val="0"/>
        <w:spacing w:after="100" w:afterAutospacing="1" w:line="360" w:lineRule="exact"/>
        <w:jc w:val="both"/>
        <w:outlineLvl w:val="0"/>
        <w:rPr>
          <w:rFonts w:ascii="標楷體" w:eastAsia="標楷體" w:hAnsi="標楷體"/>
          <w:kern w:val="0"/>
        </w:rPr>
      </w:pPr>
      <w:r w:rsidRPr="00FB7E85">
        <w:rPr>
          <w:rFonts w:ascii="標楷體" w:eastAsia="標楷體" w:hAnsi="標楷體"/>
          <w:kern w:val="0"/>
        </w:rPr>
        <w:t>通訊地址：</w:t>
      </w:r>
    </w:p>
    <w:p w14:paraId="662D2A12" w14:textId="77777777" w:rsidR="00F54DEA" w:rsidRPr="00FB7E85" w:rsidRDefault="00F54DEA" w:rsidP="002F4E6F">
      <w:pPr>
        <w:snapToGrid w:val="0"/>
        <w:spacing w:after="100" w:afterAutospacing="1" w:line="360" w:lineRule="exact"/>
        <w:jc w:val="both"/>
        <w:outlineLvl w:val="0"/>
        <w:rPr>
          <w:rFonts w:ascii="標楷體" w:eastAsia="標楷體" w:hAnsi="標楷體"/>
          <w:kern w:val="0"/>
        </w:rPr>
      </w:pPr>
      <w:r w:rsidRPr="00FB7E85">
        <w:rPr>
          <w:rFonts w:ascii="標楷體" w:eastAsia="標楷體" w:hAnsi="標楷體"/>
          <w:kern w:val="0"/>
        </w:rPr>
        <w:t>聯絡電話：</w:t>
      </w:r>
    </w:p>
    <w:p w14:paraId="6DB3F27E" w14:textId="77777777" w:rsidR="00F54DEA" w:rsidRPr="00FB7E85" w:rsidRDefault="00F54DEA" w:rsidP="001761F6">
      <w:pPr>
        <w:snapToGrid w:val="0"/>
        <w:spacing w:after="100" w:afterAutospacing="1" w:line="360" w:lineRule="exact"/>
        <w:jc w:val="both"/>
        <w:outlineLvl w:val="0"/>
        <w:rPr>
          <w:rFonts w:ascii="標楷體" w:eastAsia="標楷體" w:hAnsi="標楷體"/>
          <w:kern w:val="0"/>
        </w:rPr>
      </w:pPr>
      <w:r w:rsidRPr="00FB7E85">
        <w:rPr>
          <w:rFonts w:ascii="標楷體" w:eastAsia="標楷體" w:hAnsi="標楷體"/>
          <w:kern w:val="0"/>
        </w:rPr>
        <w:t>傳真號碼：</w:t>
      </w:r>
    </w:p>
    <w:p w14:paraId="2B6AB294" w14:textId="77777777" w:rsidR="00F54DEA" w:rsidRPr="00FB7E85" w:rsidRDefault="00F54DEA">
      <w:pPr>
        <w:spacing w:before="180"/>
        <w:rPr>
          <w:rFonts w:ascii="標楷體" w:eastAsia="標楷體" w:hAnsi="標楷體"/>
          <w:kern w:val="0"/>
        </w:rPr>
      </w:pPr>
      <w:r w:rsidRPr="00FB7E85">
        <w:rPr>
          <w:rFonts w:ascii="標楷體" w:eastAsia="標楷體" w:hAnsi="標楷體"/>
          <w:kern w:val="0"/>
        </w:rPr>
        <w:t xml:space="preserve">立約日期（承諾日期）：中華民國 </w:t>
      </w:r>
      <w:r w:rsidR="002F4E6F">
        <w:rPr>
          <w:rFonts w:ascii="標楷體" w:eastAsia="標楷體" w:hAnsi="標楷體" w:hint="eastAsia"/>
          <w:kern w:val="0"/>
        </w:rPr>
        <w:t xml:space="preserve">    </w:t>
      </w:r>
      <w:r w:rsidRPr="00FB7E85">
        <w:rPr>
          <w:rFonts w:ascii="標楷體" w:eastAsia="標楷體" w:hAnsi="標楷體"/>
          <w:kern w:val="0"/>
        </w:rPr>
        <w:t xml:space="preserve">  年 </w:t>
      </w:r>
      <w:r w:rsidR="002F4E6F">
        <w:rPr>
          <w:rFonts w:ascii="標楷體" w:eastAsia="標楷體" w:hAnsi="標楷體" w:hint="eastAsia"/>
          <w:kern w:val="0"/>
        </w:rPr>
        <w:t xml:space="preserve">    </w:t>
      </w:r>
      <w:r w:rsidRPr="00FB7E85">
        <w:rPr>
          <w:rFonts w:ascii="標楷體" w:eastAsia="標楷體" w:hAnsi="標楷體"/>
          <w:kern w:val="0"/>
        </w:rPr>
        <w:t xml:space="preserve">  月   </w:t>
      </w:r>
      <w:r w:rsidR="002F4E6F">
        <w:rPr>
          <w:rFonts w:ascii="標楷體" w:eastAsia="標楷體" w:hAnsi="標楷體" w:hint="eastAsia"/>
          <w:kern w:val="0"/>
        </w:rPr>
        <w:t xml:space="preserve">    </w:t>
      </w:r>
      <w:r w:rsidRPr="00FB7E85">
        <w:rPr>
          <w:rFonts w:ascii="標楷體" w:eastAsia="標楷體" w:hAnsi="標楷體"/>
          <w:kern w:val="0"/>
        </w:rPr>
        <w:t>日</w:t>
      </w:r>
    </w:p>
    <w:p w14:paraId="37519356" w14:textId="77777777" w:rsidR="00D92A45" w:rsidRDefault="00D92A45" w:rsidP="008A7121">
      <w:pPr>
        <w:pStyle w:val="HTML"/>
        <w:ind w:left="212" w:hangingChars="106" w:hanging="212"/>
        <w:jc w:val="both"/>
        <w:rPr>
          <w:rFonts w:ascii="標楷體" w:eastAsia="標楷體" w:hAnsi="標楷體" w:cs="Times New Roman"/>
          <w:color w:val="auto"/>
          <w:kern w:val="2"/>
        </w:rPr>
      </w:pPr>
    </w:p>
    <w:p w14:paraId="4F8E0D3A" w14:textId="77777777" w:rsidR="00FC58F3" w:rsidRPr="006F12EA" w:rsidRDefault="008A7121" w:rsidP="00B36155">
      <w:pPr>
        <w:pStyle w:val="HTML"/>
        <w:ind w:left="212" w:hangingChars="106" w:hanging="212"/>
        <w:jc w:val="both"/>
        <w:rPr>
          <w:rFonts w:ascii="標楷體" w:eastAsia="標楷體" w:hAnsi="標楷體"/>
        </w:rPr>
      </w:pPr>
      <w:proofErr w:type="gramStart"/>
      <w:r w:rsidRPr="00763036">
        <w:rPr>
          <w:rFonts w:ascii="標楷體" w:eastAsia="標楷體" w:hAnsi="標楷體" w:cs="Times New Roman" w:hint="eastAsia"/>
          <w:b/>
          <w:color w:val="auto"/>
          <w:kern w:val="2"/>
        </w:rPr>
        <w:t>（</w:t>
      </w:r>
      <w:proofErr w:type="gramEnd"/>
      <w:r w:rsidRPr="00763036">
        <w:rPr>
          <w:rFonts w:ascii="標楷體" w:eastAsia="標楷體" w:hAnsi="標楷體" w:cs="Times New Roman" w:hint="eastAsia"/>
          <w:b/>
          <w:color w:val="auto"/>
          <w:kern w:val="2"/>
        </w:rPr>
        <w:t>說明：本範本所標示之</w:t>
      </w:r>
      <w:r w:rsidR="009C58B2" w:rsidRPr="009C58B2">
        <w:rPr>
          <w:rFonts w:ascii="標楷體" w:eastAsia="標楷體" w:hAnsi="標楷體" w:cs="Times New Roman" w:hint="eastAsia"/>
          <w:b/>
          <w:color w:val="auto"/>
          <w:kern w:val="2"/>
        </w:rPr>
        <w:t>顯著字體</w:t>
      </w:r>
      <w:r w:rsidRPr="00763036">
        <w:rPr>
          <w:rFonts w:ascii="標楷體" w:eastAsia="標楷體" w:hAnsi="標楷體" w:cs="Times New Roman" w:hint="eastAsia"/>
          <w:b/>
          <w:color w:val="auto"/>
          <w:kern w:val="2"/>
        </w:rPr>
        <w:t>部分，係依「金融服務業提供金融商品或服務前說明契約重要內容及揭露風險辦法」第七條規定，就本契約應說明或揭露之重要內容，予以顯著字體（或方式）表達。證券業者得視需要，自行斟酌增減應標示之重要</w:t>
      </w:r>
      <w:proofErr w:type="gramStart"/>
      <w:r w:rsidRPr="00763036">
        <w:rPr>
          <w:rFonts w:ascii="標楷體" w:eastAsia="標楷體" w:hAnsi="標楷體" w:cs="Times New Roman" w:hint="eastAsia"/>
          <w:b/>
          <w:color w:val="auto"/>
          <w:kern w:val="2"/>
        </w:rPr>
        <w:t>條項款次</w:t>
      </w:r>
      <w:proofErr w:type="gramEnd"/>
      <w:r w:rsidRPr="00763036">
        <w:rPr>
          <w:rFonts w:ascii="標楷體" w:eastAsia="標楷體" w:hAnsi="標楷體" w:cs="Times New Roman" w:hint="eastAsia"/>
          <w:b/>
          <w:color w:val="auto"/>
          <w:kern w:val="2"/>
        </w:rPr>
        <w:t>。）</w:t>
      </w:r>
    </w:p>
    <w:sectPr w:rsidR="00FC58F3" w:rsidRPr="006F12EA" w:rsidSect="00681111">
      <w:footerReference w:type="even" r:id="rId8"/>
      <w:footerReference w:type="default" r:id="rId9"/>
      <w:pgSz w:w="11906" w:h="16838"/>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7E11C" w14:textId="77777777" w:rsidR="00AC39B0" w:rsidRDefault="00AC39B0">
      <w:r>
        <w:separator/>
      </w:r>
    </w:p>
  </w:endnote>
  <w:endnote w:type="continuationSeparator" w:id="0">
    <w:p w14:paraId="58DCF8D6" w14:textId="77777777" w:rsidR="00AC39B0" w:rsidRDefault="00AC3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DF Kai Shu">
    <w:altName w:val="標楷體"/>
    <w:panose1 w:val="00000000000000000000"/>
    <w:charset w:val="88"/>
    <w:family w:val="script"/>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ACDED" w14:textId="77777777" w:rsidR="008F5B5F" w:rsidRDefault="008F5B5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57AFBA7" w14:textId="77777777" w:rsidR="008F5B5F" w:rsidRDefault="008F5B5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00D9C" w14:textId="77777777" w:rsidR="008F5B5F" w:rsidRDefault="008F5B5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018AC">
      <w:rPr>
        <w:rStyle w:val="a5"/>
        <w:noProof/>
      </w:rPr>
      <w:t>1</w:t>
    </w:r>
    <w:r>
      <w:rPr>
        <w:rStyle w:val="a5"/>
      </w:rPr>
      <w:fldChar w:fldCharType="end"/>
    </w:r>
  </w:p>
  <w:p w14:paraId="2FA6DB89" w14:textId="77777777" w:rsidR="008F5B5F" w:rsidRDefault="008F5B5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29636" w14:textId="77777777" w:rsidR="00AC39B0" w:rsidRDefault="00AC39B0">
      <w:r>
        <w:separator/>
      </w:r>
    </w:p>
  </w:footnote>
  <w:footnote w:type="continuationSeparator" w:id="0">
    <w:p w14:paraId="195BA2D5" w14:textId="77777777" w:rsidR="00AC39B0" w:rsidRDefault="00AC39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3ECD"/>
    <w:multiLevelType w:val="hybridMultilevel"/>
    <w:tmpl w:val="0AB4EA22"/>
    <w:lvl w:ilvl="0" w:tplc="D2A20BA0">
      <w:start w:val="1"/>
      <w:numFmt w:val="taiwaneseCountingThousand"/>
      <w:lvlText w:val="%1、"/>
      <w:lvlJc w:val="left"/>
      <w:pPr>
        <w:ind w:left="360" w:hanging="36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2025A3"/>
    <w:multiLevelType w:val="hybridMultilevel"/>
    <w:tmpl w:val="97DA210E"/>
    <w:lvl w:ilvl="0" w:tplc="6F382638">
      <w:start w:val="1"/>
      <w:numFmt w:val="taiwaneseCountingThousand"/>
      <w:lvlText w:val="（%1）"/>
      <w:lvlJc w:val="left"/>
      <w:pPr>
        <w:tabs>
          <w:tab w:val="num" w:pos="825"/>
        </w:tabs>
        <w:ind w:left="825" w:hanging="825"/>
      </w:pPr>
      <w:rPr>
        <w:rFonts w:hint="eastAsia"/>
      </w:rPr>
    </w:lvl>
    <w:lvl w:ilvl="1" w:tplc="96B89E50" w:tentative="1">
      <w:start w:val="1"/>
      <w:numFmt w:val="ideographTraditional"/>
      <w:lvlText w:val="%2、"/>
      <w:lvlJc w:val="left"/>
      <w:pPr>
        <w:tabs>
          <w:tab w:val="num" w:pos="960"/>
        </w:tabs>
        <w:ind w:left="960" w:hanging="480"/>
      </w:pPr>
    </w:lvl>
    <w:lvl w:ilvl="2" w:tplc="EBCC798C" w:tentative="1">
      <w:start w:val="1"/>
      <w:numFmt w:val="lowerRoman"/>
      <w:lvlText w:val="%3."/>
      <w:lvlJc w:val="right"/>
      <w:pPr>
        <w:tabs>
          <w:tab w:val="num" w:pos="1440"/>
        </w:tabs>
        <w:ind w:left="1440" w:hanging="480"/>
      </w:pPr>
    </w:lvl>
    <w:lvl w:ilvl="3" w:tplc="7ECE38E2" w:tentative="1">
      <w:start w:val="1"/>
      <w:numFmt w:val="decimal"/>
      <w:lvlText w:val="%4."/>
      <w:lvlJc w:val="left"/>
      <w:pPr>
        <w:tabs>
          <w:tab w:val="num" w:pos="1920"/>
        </w:tabs>
        <w:ind w:left="1920" w:hanging="480"/>
      </w:pPr>
    </w:lvl>
    <w:lvl w:ilvl="4" w:tplc="91144738" w:tentative="1">
      <w:start w:val="1"/>
      <w:numFmt w:val="ideographTraditional"/>
      <w:lvlText w:val="%5、"/>
      <w:lvlJc w:val="left"/>
      <w:pPr>
        <w:tabs>
          <w:tab w:val="num" w:pos="2400"/>
        </w:tabs>
        <w:ind w:left="2400" w:hanging="480"/>
      </w:pPr>
    </w:lvl>
    <w:lvl w:ilvl="5" w:tplc="83D64C98" w:tentative="1">
      <w:start w:val="1"/>
      <w:numFmt w:val="lowerRoman"/>
      <w:lvlText w:val="%6."/>
      <w:lvlJc w:val="right"/>
      <w:pPr>
        <w:tabs>
          <w:tab w:val="num" w:pos="2880"/>
        </w:tabs>
        <w:ind w:left="2880" w:hanging="480"/>
      </w:pPr>
    </w:lvl>
    <w:lvl w:ilvl="6" w:tplc="C16006E0" w:tentative="1">
      <w:start w:val="1"/>
      <w:numFmt w:val="decimal"/>
      <w:lvlText w:val="%7."/>
      <w:lvlJc w:val="left"/>
      <w:pPr>
        <w:tabs>
          <w:tab w:val="num" w:pos="3360"/>
        </w:tabs>
        <w:ind w:left="3360" w:hanging="480"/>
      </w:pPr>
    </w:lvl>
    <w:lvl w:ilvl="7" w:tplc="37D65AE6" w:tentative="1">
      <w:start w:val="1"/>
      <w:numFmt w:val="ideographTraditional"/>
      <w:lvlText w:val="%8、"/>
      <w:lvlJc w:val="left"/>
      <w:pPr>
        <w:tabs>
          <w:tab w:val="num" w:pos="3840"/>
        </w:tabs>
        <w:ind w:left="3840" w:hanging="480"/>
      </w:pPr>
    </w:lvl>
    <w:lvl w:ilvl="8" w:tplc="8384E8CA" w:tentative="1">
      <w:start w:val="1"/>
      <w:numFmt w:val="lowerRoman"/>
      <w:lvlText w:val="%9."/>
      <w:lvlJc w:val="right"/>
      <w:pPr>
        <w:tabs>
          <w:tab w:val="num" w:pos="4320"/>
        </w:tabs>
        <w:ind w:left="4320" w:hanging="480"/>
      </w:pPr>
    </w:lvl>
  </w:abstractNum>
  <w:abstractNum w:abstractNumId="2" w15:restartNumberingAfterBreak="0">
    <w:nsid w:val="0E0575E8"/>
    <w:multiLevelType w:val="hybridMultilevel"/>
    <w:tmpl w:val="32DC758E"/>
    <w:lvl w:ilvl="0" w:tplc="34F405AE">
      <w:start w:val="1"/>
      <w:numFmt w:val="taiwaneseCountingThousand"/>
      <w:lvlText w:val="%1、"/>
      <w:lvlJc w:val="left"/>
      <w:pPr>
        <w:tabs>
          <w:tab w:val="num" w:pos="934"/>
        </w:tabs>
        <w:ind w:left="934" w:hanging="480"/>
      </w:pPr>
      <w:rPr>
        <w:rFonts w:eastAsia="標楷體" w:hint="eastAsia"/>
        <w:color w:val="auto"/>
        <w:sz w:val="24"/>
      </w:rPr>
    </w:lvl>
    <w:lvl w:ilvl="1" w:tplc="35DA67F0" w:tentative="1">
      <w:start w:val="1"/>
      <w:numFmt w:val="ideographTraditional"/>
      <w:lvlText w:val="%2、"/>
      <w:lvlJc w:val="left"/>
      <w:pPr>
        <w:tabs>
          <w:tab w:val="num" w:pos="960"/>
        </w:tabs>
        <w:ind w:left="960" w:hanging="480"/>
      </w:pPr>
    </w:lvl>
    <w:lvl w:ilvl="2" w:tplc="E7E4C9B8" w:tentative="1">
      <w:start w:val="1"/>
      <w:numFmt w:val="lowerRoman"/>
      <w:lvlText w:val="%3."/>
      <w:lvlJc w:val="right"/>
      <w:pPr>
        <w:tabs>
          <w:tab w:val="num" w:pos="1440"/>
        </w:tabs>
        <w:ind w:left="1440" w:hanging="480"/>
      </w:pPr>
    </w:lvl>
    <w:lvl w:ilvl="3" w:tplc="23A01238" w:tentative="1">
      <w:start w:val="1"/>
      <w:numFmt w:val="decimal"/>
      <w:lvlText w:val="%4."/>
      <w:lvlJc w:val="left"/>
      <w:pPr>
        <w:tabs>
          <w:tab w:val="num" w:pos="1920"/>
        </w:tabs>
        <w:ind w:left="1920" w:hanging="480"/>
      </w:pPr>
    </w:lvl>
    <w:lvl w:ilvl="4" w:tplc="56B26A0A" w:tentative="1">
      <w:start w:val="1"/>
      <w:numFmt w:val="ideographTraditional"/>
      <w:lvlText w:val="%5、"/>
      <w:lvlJc w:val="left"/>
      <w:pPr>
        <w:tabs>
          <w:tab w:val="num" w:pos="2400"/>
        </w:tabs>
        <w:ind w:left="2400" w:hanging="480"/>
      </w:pPr>
    </w:lvl>
    <w:lvl w:ilvl="5" w:tplc="8D160490" w:tentative="1">
      <w:start w:val="1"/>
      <w:numFmt w:val="lowerRoman"/>
      <w:lvlText w:val="%6."/>
      <w:lvlJc w:val="right"/>
      <w:pPr>
        <w:tabs>
          <w:tab w:val="num" w:pos="2880"/>
        </w:tabs>
        <w:ind w:left="2880" w:hanging="480"/>
      </w:pPr>
    </w:lvl>
    <w:lvl w:ilvl="6" w:tplc="8828DB74" w:tentative="1">
      <w:start w:val="1"/>
      <w:numFmt w:val="decimal"/>
      <w:lvlText w:val="%7."/>
      <w:lvlJc w:val="left"/>
      <w:pPr>
        <w:tabs>
          <w:tab w:val="num" w:pos="3360"/>
        </w:tabs>
        <w:ind w:left="3360" w:hanging="480"/>
      </w:pPr>
    </w:lvl>
    <w:lvl w:ilvl="7" w:tplc="AFC8FD6C" w:tentative="1">
      <w:start w:val="1"/>
      <w:numFmt w:val="ideographTraditional"/>
      <w:lvlText w:val="%8、"/>
      <w:lvlJc w:val="left"/>
      <w:pPr>
        <w:tabs>
          <w:tab w:val="num" w:pos="3840"/>
        </w:tabs>
        <w:ind w:left="3840" w:hanging="480"/>
      </w:pPr>
    </w:lvl>
    <w:lvl w:ilvl="8" w:tplc="CEE85A08" w:tentative="1">
      <w:start w:val="1"/>
      <w:numFmt w:val="lowerRoman"/>
      <w:lvlText w:val="%9."/>
      <w:lvlJc w:val="right"/>
      <w:pPr>
        <w:tabs>
          <w:tab w:val="num" w:pos="4320"/>
        </w:tabs>
        <w:ind w:left="4320" w:hanging="480"/>
      </w:pPr>
    </w:lvl>
  </w:abstractNum>
  <w:abstractNum w:abstractNumId="3" w15:restartNumberingAfterBreak="0">
    <w:nsid w:val="17107AF6"/>
    <w:multiLevelType w:val="hybridMultilevel"/>
    <w:tmpl w:val="43EADE8E"/>
    <w:lvl w:ilvl="0" w:tplc="62B2B16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604FD7"/>
    <w:multiLevelType w:val="hybridMultilevel"/>
    <w:tmpl w:val="F2BA8DF0"/>
    <w:lvl w:ilvl="0" w:tplc="FFFFFFFF">
      <w:start w:val="5"/>
      <w:numFmt w:val="bullet"/>
      <w:lvlText w:val="□"/>
      <w:lvlJc w:val="left"/>
      <w:pPr>
        <w:tabs>
          <w:tab w:val="num" w:pos="360"/>
        </w:tabs>
        <w:ind w:left="360" w:hanging="360"/>
      </w:pPr>
      <w:rPr>
        <w:rFonts w:ascii="標楷體" w:eastAsia="標楷體" w:hAnsi="標楷體" w:cs="Times New Roman" w:hint="eastAsia"/>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1A137C0A"/>
    <w:multiLevelType w:val="hybridMultilevel"/>
    <w:tmpl w:val="9342EB08"/>
    <w:lvl w:ilvl="0" w:tplc="84FE9D5E">
      <w:start w:val="1"/>
      <w:numFmt w:val="taiwaneseCountingThousand"/>
      <w:suff w:val="nothing"/>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3B47A33"/>
    <w:multiLevelType w:val="hybridMultilevel"/>
    <w:tmpl w:val="A314A79C"/>
    <w:lvl w:ilvl="0" w:tplc="82440B90">
      <w:start w:val="1"/>
      <w:numFmt w:val="taiwaneseCountingThousand"/>
      <w:lvlText w:val="（%1）"/>
      <w:lvlJc w:val="left"/>
      <w:pPr>
        <w:tabs>
          <w:tab w:val="num" w:pos="855"/>
        </w:tabs>
        <w:ind w:left="855" w:hanging="855"/>
      </w:pPr>
      <w:rPr>
        <w:rFonts w:hint="eastAsia"/>
      </w:rPr>
    </w:lvl>
    <w:lvl w:ilvl="1" w:tplc="06BCDDAC" w:tentative="1">
      <w:start w:val="1"/>
      <w:numFmt w:val="ideographTraditional"/>
      <w:lvlText w:val="%2、"/>
      <w:lvlJc w:val="left"/>
      <w:pPr>
        <w:tabs>
          <w:tab w:val="num" w:pos="960"/>
        </w:tabs>
        <w:ind w:left="960" w:hanging="480"/>
      </w:pPr>
    </w:lvl>
    <w:lvl w:ilvl="2" w:tplc="C51A06A8" w:tentative="1">
      <w:start w:val="1"/>
      <w:numFmt w:val="lowerRoman"/>
      <w:lvlText w:val="%3."/>
      <w:lvlJc w:val="right"/>
      <w:pPr>
        <w:tabs>
          <w:tab w:val="num" w:pos="1440"/>
        </w:tabs>
        <w:ind w:left="1440" w:hanging="480"/>
      </w:pPr>
    </w:lvl>
    <w:lvl w:ilvl="3" w:tplc="CBD439A6" w:tentative="1">
      <w:start w:val="1"/>
      <w:numFmt w:val="decimal"/>
      <w:lvlText w:val="%4."/>
      <w:lvlJc w:val="left"/>
      <w:pPr>
        <w:tabs>
          <w:tab w:val="num" w:pos="1920"/>
        </w:tabs>
        <w:ind w:left="1920" w:hanging="480"/>
      </w:pPr>
    </w:lvl>
    <w:lvl w:ilvl="4" w:tplc="15861CB6" w:tentative="1">
      <w:start w:val="1"/>
      <w:numFmt w:val="ideographTraditional"/>
      <w:lvlText w:val="%5、"/>
      <w:lvlJc w:val="left"/>
      <w:pPr>
        <w:tabs>
          <w:tab w:val="num" w:pos="2400"/>
        </w:tabs>
        <w:ind w:left="2400" w:hanging="480"/>
      </w:pPr>
    </w:lvl>
    <w:lvl w:ilvl="5" w:tplc="F482D110" w:tentative="1">
      <w:start w:val="1"/>
      <w:numFmt w:val="lowerRoman"/>
      <w:lvlText w:val="%6."/>
      <w:lvlJc w:val="right"/>
      <w:pPr>
        <w:tabs>
          <w:tab w:val="num" w:pos="2880"/>
        </w:tabs>
        <w:ind w:left="2880" w:hanging="480"/>
      </w:pPr>
    </w:lvl>
    <w:lvl w:ilvl="6" w:tplc="E7A8C47A" w:tentative="1">
      <w:start w:val="1"/>
      <w:numFmt w:val="decimal"/>
      <w:lvlText w:val="%7."/>
      <w:lvlJc w:val="left"/>
      <w:pPr>
        <w:tabs>
          <w:tab w:val="num" w:pos="3360"/>
        </w:tabs>
        <w:ind w:left="3360" w:hanging="480"/>
      </w:pPr>
    </w:lvl>
    <w:lvl w:ilvl="7" w:tplc="16921D76" w:tentative="1">
      <w:start w:val="1"/>
      <w:numFmt w:val="ideographTraditional"/>
      <w:lvlText w:val="%8、"/>
      <w:lvlJc w:val="left"/>
      <w:pPr>
        <w:tabs>
          <w:tab w:val="num" w:pos="3840"/>
        </w:tabs>
        <w:ind w:left="3840" w:hanging="480"/>
      </w:pPr>
    </w:lvl>
    <w:lvl w:ilvl="8" w:tplc="B25E6A68" w:tentative="1">
      <w:start w:val="1"/>
      <w:numFmt w:val="lowerRoman"/>
      <w:lvlText w:val="%9."/>
      <w:lvlJc w:val="right"/>
      <w:pPr>
        <w:tabs>
          <w:tab w:val="num" w:pos="4320"/>
        </w:tabs>
        <w:ind w:left="4320" w:hanging="480"/>
      </w:pPr>
    </w:lvl>
  </w:abstractNum>
  <w:abstractNum w:abstractNumId="7" w15:restartNumberingAfterBreak="0">
    <w:nsid w:val="29A13DA7"/>
    <w:multiLevelType w:val="hybridMultilevel"/>
    <w:tmpl w:val="5E2ACA88"/>
    <w:lvl w:ilvl="0" w:tplc="DE701D3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9B65692"/>
    <w:multiLevelType w:val="hybridMultilevel"/>
    <w:tmpl w:val="A9C6868A"/>
    <w:lvl w:ilvl="0" w:tplc="0346D5FA">
      <w:start w:val="1"/>
      <w:numFmt w:val="decimal"/>
      <w:lvlText w:val="%1."/>
      <w:lvlJc w:val="left"/>
      <w:pPr>
        <w:tabs>
          <w:tab w:val="num" w:pos="960"/>
        </w:tabs>
        <w:ind w:left="960" w:hanging="480"/>
      </w:pPr>
    </w:lvl>
    <w:lvl w:ilvl="1" w:tplc="9110B880" w:tentative="1">
      <w:start w:val="1"/>
      <w:numFmt w:val="ideographTraditional"/>
      <w:lvlText w:val="%2、"/>
      <w:lvlJc w:val="left"/>
      <w:pPr>
        <w:tabs>
          <w:tab w:val="num" w:pos="960"/>
        </w:tabs>
        <w:ind w:left="960" w:hanging="480"/>
      </w:pPr>
    </w:lvl>
    <w:lvl w:ilvl="2" w:tplc="90440A66" w:tentative="1">
      <w:start w:val="1"/>
      <w:numFmt w:val="lowerRoman"/>
      <w:lvlText w:val="%3."/>
      <w:lvlJc w:val="right"/>
      <w:pPr>
        <w:tabs>
          <w:tab w:val="num" w:pos="1440"/>
        </w:tabs>
        <w:ind w:left="1440" w:hanging="480"/>
      </w:pPr>
    </w:lvl>
    <w:lvl w:ilvl="3" w:tplc="41A4C534" w:tentative="1">
      <w:start w:val="1"/>
      <w:numFmt w:val="decimal"/>
      <w:lvlText w:val="%4."/>
      <w:lvlJc w:val="left"/>
      <w:pPr>
        <w:tabs>
          <w:tab w:val="num" w:pos="1920"/>
        </w:tabs>
        <w:ind w:left="1920" w:hanging="480"/>
      </w:pPr>
    </w:lvl>
    <w:lvl w:ilvl="4" w:tplc="D8CA62F0" w:tentative="1">
      <w:start w:val="1"/>
      <w:numFmt w:val="ideographTraditional"/>
      <w:lvlText w:val="%5、"/>
      <w:lvlJc w:val="left"/>
      <w:pPr>
        <w:tabs>
          <w:tab w:val="num" w:pos="2400"/>
        </w:tabs>
        <w:ind w:left="2400" w:hanging="480"/>
      </w:pPr>
    </w:lvl>
    <w:lvl w:ilvl="5" w:tplc="14DA6422" w:tentative="1">
      <w:start w:val="1"/>
      <w:numFmt w:val="lowerRoman"/>
      <w:lvlText w:val="%6."/>
      <w:lvlJc w:val="right"/>
      <w:pPr>
        <w:tabs>
          <w:tab w:val="num" w:pos="2880"/>
        </w:tabs>
        <w:ind w:left="2880" w:hanging="480"/>
      </w:pPr>
    </w:lvl>
    <w:lvl w:ilvl="6" w:tplc="F08604F6" w:tentative="1">
      <w:start w:val="1"/>
      <w:numFmt w:val="decimal"/>
      <w:lvlText w:val="%7."/>
      <w:lvlJc w:val="left"/>
      <w:pPr>
        <w:tabs>
          <w:tab w:val="num" w:pos="3360"/>
        </w:tabs>
        <w:ind w:left="3360" w:hanging="480"/>
      </w:pPr>
    </w:lvl>
    <w:lvl w:ilvl="7" w:tplc="CB38BBFC" w:tentative="1">
      <w:start w:val="1"/>
      <w:numFmt w:val="ideographTraditional"/>
      <w:lvlText w:val="%8、"/>
      <w:lvlJc w:val="left"/>
      <w:pPr>
        <w:tabs>
          <w:tab w:val="num" w:pos="3840"/>
        </w:tabs>
        <w:ind w:left="3840" w:hanging="480"/>
      </w:pPr>
    </w:lvl>
    <w:lvl w:ilvl="8" w:tplc="60B0A7C8" w:tentative="1">
      <w:start w:val="1"/>
      <w:numFmt w:val="lowerRoman"/>
      <w:lvlText w:val="%9."/>
      <w:lvlJc w:val="right"/>
      <w:pPr>
        <w:tabs>
          <w:tab w:val="num" w:pos="4320"/>
        </w:tabs>
        <w:ind w:left="4320" w:hanging="480"/>
      </w:pPr>
    </w:lvl>
  </w:abstractNum>
  <w:abstractNum w:abstractNumId="9" w15:restartNumberingAfterBreak="0">
    <w:nsid w:val="2A0C4F7E"/>
    <w:multiLevelType w:val="hybridMultilevel"/>
    <w:tmpl w:val="F60CF210"/>
    <w:lvl w:ilvl="0" w:tplc="0A8C0F10">
      <w:start w:val="1"/>
      <w:numFmt w:val="taiwaneseCountingThousand"/>
      <w:lvlText w:val="(%1)"/>
      <w:lvlJc w:val="left"/>
      <w:pPr>
        <w:tabs>
          <w:tab w:val="num" w:pos="720"/>
        </w:tabs>
        <w:ind w:left="720" w:hanging="720"/>
      </w:pPr>
      <w:rPr>
        <w:rFonts w:hint="default"/>
      </w:rPr>
    </w:lvl>
    <w:lvl w:ilvl="1" w:tplc="1D549F00" w:tentative="1">
      <w:start w:val="1"/>
      <w:numFmt w:val="ideographTraditional"/>
      <w:lvlText w:val="%2、"/>
      <w:lvlJc w:val="left"/>
      <w:pPr>
        <w:tabs>
          <w:tab w:val="num" w:pos="960"/>
        </w:tabs>
        <w:ind w:left="960" w:hanging="480"/>
      </w:pPr>
    </w:lvl>
    <w:lvl w:ilvl="2" w:tplc="3C48E562" w:tentative="1">
      <w:start w:val="1"/>
      <w:numFmt w:val="lowerRoman"/>
      <w:lvlText w:val="%3."/>
      <w:lvlJc w:val="right"/>
      <w:pPr>
        <w:tabs>
          <w:tab w:val="num" w:pos="1440"/>
        </w:tabs>
        <w:ind w:left="1440" w:hanging="480"/>
      </w:pPr>
    </w:lvl>
    <w:lvl w:ilvl="3" w:tplc="7D6ABB3E" w:tentative="1">
      <w:start w:val="1"/>
      <w:numFmt w:val="decimal"/>
      <w:lvlText w:val="%4."/>
      <w:lvlJc w:val="left"/>
      <w:pPr>
        <w:tabs>
          <w:tab w:val="num" w:pos="1920"/>
        </w:tabs>
        <w:ind w:left="1920" w:hanging="480"/>
      </w:pPr>
    </w:lvl>
    <w:lvl w:ilvl="4" w:tplc="E51030EA" w:tentative="1">
      <w:start w:val="1"/>
      <w:numFmt w:val="ideographTraditional"/>
      <w:lvlText w:val="%5、"/>
      <w:lvlJc w:val="left"/>
      <w:pPr>
        <w:tabs>
          <w:tab w:val="num" w:pos="2400"/>
        </w:tabs>
        <w:ind w:left="2400" w:hanging="480"/>
      </w:pPr>
    </w:lvl>
    <w:lvl w:ilvl="5" w:tplc="F6860492" w:tentative="1">
      <w:start w:val="1"/>
      <w:numFmt w:val="lowerRoman"/>
      <w:lvlText w:val="%6."/>
      <w:lvlJc w:val="right"/>
      <w:pPr>
        <w:tabs>
          <w:tab w:val="num" w:pos="2880"/>
        </w:tabs>
        <w:ind w:left="2880" w:hanging="480"/>
      </w:pPr>
    </w:lvl>
    <w:lvl w:ilvl="6" w:tplc="CFB85A02" w:tentative="1">
      <w:start w:val="1"/>
      <w:numFmt w:val="decimal"/>
      <w:lvlText w:val="%7."/>
      <w:lvlJc w:val="left"/>
      <w:pPr>
        <w:tabs>
          <w:tab w:val="num" w:pos="3360"/>
        </w:tabs>
        <w:ind w:left="3360" w:hanging="480"/>
      </w:pPr>
    </w:lvl>
    <w:lvl w:ilvl="7" w:tplc="6B4A81D2" w:tentative="1">
      <w:start w:val="1"/>
      <w:numFmt w:val="ideographTraditional"/>
      <w:lvlText w:val="%8、"/>
      <w:lvlJc w:val="left"/>
      <w:pPr>
        <w:tabs>
          <w:tab w:val="num" w:pos="3840"/>
        </w:tabs>
        <w:ind w:left="3840" w:hanging="480"/>
      </w:pPr>
    </w:lvl>
    <w:lvl w:ilvl="8" w:tplc="E31C5C3E" w:tentative="1">
      <w:start w:val="1"/>
      <w:numFmt w:val="lowerRoman"/>
      <w:lvlText w:val="%9."/>
      <w:lvlJc w:val="right"/>
      <w:pPr>
        <w:tabs>
          <w:tab w:val="num" w:pos="4320"/>
        </w:tabs>
        <w:ind w:left="4320" w:hanging="480"/>
      </w:pPr>
    </w:lvl>
  </w:abstractNum>
  <w:abstractNum w:abstractNumId="10" w15:restartNumberingAfterBreak="0">
    <w:nsid w:val="2C3101A2"/>
    <w:multiLevelType w:val="hybridMultilevel"/>
    <w:tmpl w:val="F8B870C6"/>
    <w:lvl w:ilvl="0" w:tplc="CE2C2D2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E506C74"/>
    <w:multiLevelType w:val="hybridMultilevel"/>
    <w:tmpl w:val="A07AEBCE"/>
    <w:lvl w:ilvl="0" w:tplc="8A2EA738">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1107C6D"/>
    <w:multiLevelType w:val="hybridMultilevel"/>
    <w:tmpl w:val="ADDC4874"/>
    <w:lvl w:ilvl="0" w:tplc="7062E918">
      <w:start w:val="1"/>
      <w:numFmt w:val="taiwaneseCountingThousand"/>
      <w:lvlText w:val="（%1）"/>
      <w:lvlJc w:val="left"/>
      <w:pPr>
        <w:tabs>
          <w:tab w:val="num" w:pos="750"/>
        </w:tabs>
        <w:ind w:left="750" w:hanging="750"/>
      </w:pPr>
      <w:rPr>
        <w:rFonts w:hint="eastAsia"/>
      </w:rPr>
    </w:lvl>
    <w:lvl w:ilvl="1" w:tplc="C694A66A" w:tentative="1">
      <w:start w:val="1"/>
      <w:numFmt w:val="ideographTraditional"/>
      <w:lvlText w:val="%2、"/>
      <w:lvlJc w:val="left"/>
      <w:pPr>
        <w:tabs>
          <w:tab w:val="num" w:pos="960"/>
        </w:tabs>
        <w:ind w:left="960" w:hanging="480"/>
      </w:pPr>
    </w:lvl>
    <w:lvl w:ilvl="2" w:tplc="B2C4ACE0" w:tentative="1">
      <w:start w:val="1"/>
      <w:numFmt w:val="lowerRoman"/>
      <w:lvlText w:val="%3."/>
      <w:lvlJc w:val="right"/>
      <w:pPr>
        <w:tabs>
          <w:tab w:val="num" w:pos="1440"/>
        </w:tabs>
        <w:ind w:left="1440" w:hanging="480"/>
      </w:pPr>
    </w:lvl>
    <w:lvl w:ilvl="3" w:tplc="91C6C9E2" w:tentative="1">
      <w:start w:val="1"/>
      <w:numFmt w:val="decimal"/>
      <w:lvlText w:val="%4."/>
      <w:lvlJc w:val="left"/>
      <w:pPr>
        <w:tabs>
          <w:tab w:val="num" w:pos="1920"/>
        </w:tabs>
        <w:ind w:left="1920" w:hanging="480"/>
      </w:pPr>
    </w:lvl>
    <w:lvl w:ilvl="4" w:tplc="65108530" w:tentative="1">
      <w:start w:val="1"/>
      <w:numFmt w:val="ideographTraditional"/>
      <w:lvlText w:val="%5、"/>
      <w:lvlJc w:val="left"/>
      <w:pPr>
        <w:tabs>
          <w:tab w:val="num" w:pos="2400"/>
        </w:tabs>
        <w:ind w:left="2400" w:hanging="480"/>
      </w:pPr>
    </w:lvl>
    <w:lvl w:ilvl="5" w:tplc="1CD69B24" w:tentative="1">
      <w:start w:val="1"/>
      <w:numFmt w:val="lowerRoman"/>
      <w:lvlText w:val="%6."/>
      <w:lvlJc w:val="right"/>
      <w:pPr>
        <w:tabs>
          <w:tab w:val="num" w:pos="2880"/>
        </w:tabs>
        <w:ind w:left="2880" w:hanging="480"/>
      </w:pPr>
    </w:lvl>
    <w:lvl w:ilvl="6" w:tplc="5F3E27EA" w:tentative="1">
      <w:start w:val="1"/>
      <w:numFmt w:val="decimal"/>
      <w:lvlText w:val="%7."/>
      <w:lvlJc w:val="left"/>
      <w:pPr>
        <w:tabs>
          <w:tab w:val="num" w:pos="3360"/>
        </w:tabs>
        <w:ind w:left="3360" w:hanging="480"/>
      </w:pPr>
    </w:lvl>
    <w:lvl w:ilvl="7" w:tplc="8D8CA34A" w:tentative="1">
      <w:start w:val="1"/>
      <w:numFmt w:val="ideographTraditional"/>
      <w:lvlText w:val="%8、"/>
      <w:lvlJc w:val="left"/>
      <w:pPr>
        <w:tabs>
          <w:tab w:val="num" w:pos="3840"/>
        </w:tabs>
        <w:ind w:left="3840" w:hanging="480"/>
      </w:pPr>
    </w:lvl>
    <w:lvl w:ilvl="8" w:tplc="E4124A62" w:tentative="1">
      <w:start w:val="1"/>
      <w:numFmt w:val="lowerRoman"/>
      <w:lvlText w:val="%9."/>
      <w:lvlJc w:val="right"/>
      <w:pPr>
        <w:tabs>
          <w:tab w:val="num" w:pos="4320"/>
        </w:tabs>
        <w:ind w:left="4320" w:hanging="480"/>
      </w:pPr>
    </w:lvl>
  </w:abstractNum>
  <w:abstractNum w:abstractNumId="13" w15:restartNumberingAfterBreak="0">
    <w:nsid w:val="337965FA"/>
    <w:multiLevelType w:val="hybridMultilevel"/>
    <w:tmpl w:val="650E223A"/>
    <w:lvl w:ilvl="0" w:tplc="710C7482">
      <w:start w:val="1"/>
      <w:numFmt w:val="taiwaneseCountingThousand"/>
      <w:lvlText w:val="（%1）"/>
      <w:lvlJc w:val="left"/>
      <w:pPr>
        <w:tabs>
          <w:tab w:val="num" w:pos="855"/>
        </w:tabs>
        <w:ind w:left="855" w:hanging="855"/>
      </w:pPr>
      <w:rPr>
        <w:rFonts w:hint="eastAsia"/>
      </w:rPr>
    </w:lvl>
    <w:lvl w:ilvl="1" w:tplc="21F65C74" w:tentative="1">
      <w:start w:val="1"/>
      <w:numFmt w:val="ideographTraditional"/>
      <w:lvlText w:val="%2、"/>
      <w:lvlJc w:val="left"/>
      <w:pPr>
        <w:tabs>
          <w:tab w:val="num" w:pos="960"/>
        </w:tabs>
        <w:ind w:left="960" w:hanging="480"/>
      </w:pPr>
    </w:lvl>
    <w:lvl w:ilvl="2" w:tplc="46A234E6" w:tentative="1">
      <w:start w:val="1"/>
      <w:numFmt w:val="lowerRoman"/>
      <w:lvlText w:val="%3."/>
      <w:lvlJc w:val="right"/>
      <w:pPr>
        <w:tabs>
          <w:tab w:val="num" w:pos="1440"/>
        </w:tabs>
        <w:ind w:left="1440" w:hanging="480"/>
      </w:pPr>
    </w:lvl>
    <w:lvl w:ilvl="3" w:tplc="B380B302" w:tentative="1">
      <w:start w:val="1"/>
      <w:numFmt w:val="decimal"/>
      <w:lvlText w:val="%4."/>
      <w:lvlJc w:val="left"/>
      <w:pPr>
        <w:tabs>
          <w:tab w:val="num" w:pos="1920"/>
        </w:tabs>
        <w:ind w:left="1920" w:hanging="480"/>
      </w:pPr>
    </w:lvl>
    <w:lvl w:ilvl="4" w:tplc="C2F6E244" w:tentative="1">
      <w:start w:val="1"/>
      <w:numFmt w:val="ideographTraditional"/>
      <w:lvlText w:val="%5、"/>
      <w:lvlJc w:val="left"/>
      <w:pPr>
        <w:tabs>
          <w:tab w:val="num" w:pos="2400"/>
        </w:tabs>
        <w:ind w:left="2400" w:hanging="480"/>
      </w:pPr>
    </w:lvl>
    <w:lvl w:ilvl="5" w:tplc="CDA246FE" w:tentative="1">
      <w:start w:val="1"/>
      <w:numFmt w:val="lowerRoman"/>
      <w:lvlText w:val="%6."/>
      <w:lvlJc w:val="right"/>
      <w:pPr>
        <w:tabs>
          <w:tab w:val="num" w:pos="2880"/>
        </w:tabs>
        <w:ind w:left="2880" w:hanging="480"/>
      </w:pPr>
    </w:lvl>
    <w:lvl w:ilvl="6" w:tplc="E2905D30" w:tentative="1">
      <w:start w:val="1"/>
      <w:numFmt w:val="decimal"/>
      <w:lvlText w:val="%7."/>
      <w:lvlJc w:val="left"/>
      <w:pPr>
        <w:tabs>
          <w:tab w:val="num" w:pos="3360"/>
        </w:tabs>
        <w:ind w:left="3360" w:hanging="480"/>
      </w:pPr>
    </w:lvl>
    <w:lvl w:ilvl="7" w:tplc="8B92DB76" w:tentative="1">
      <w:start w:val="1"/>
      <w:numFmt w:val="ideographTraditional"/>
      <w:lvlText w:val="%8、"/>
      <w:lvlJc w:val="left"/>
      <w:pPr>
        <w:tabs>
          <w:tab w:val="num" w:pos="3840"/>
        </w:tabs>
        <w:ind w:left="3840" w:hanging="480"/>
      </w:pPr>
    </w:lvl>
    <w:lvl w:ilvl="8" w:tplc="FAAC3DEA" w:tentative="1">
      <w:start w:val="1"/>
      <w:numFmt w:val="lowerRoman"/>
      <w:lvlText w:val="%9."/>
      <w:lvlJc w:val="right"/>
      <w:pPr>
        <w:tabs>
          <w:tab w:val="num" w:pos="4320"/>
        </w:tabs>
        <w:ind w:left="4320" w:hanging="480"/>
      </w:pPr>
    </w:lvl>
  </w:abstractNum>
  <w:abstractNum w:abstractNumId="14" w15:restartNumberingAfterBreak="0">
    <w:nsid w:val="343B7E19"/>
    <w:multiLevelType w:val="hybridMultilevel"/>
    <w:tmpl w:val="EB721934"/>
    <w:lvl w:ilvl="0" w:tplc="AEBAB70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A5F0755"/>
    <w:multiLevelType w:val="hybridMultilevel"/>
    <w:tmpl w:val="D9FAD7BE"/>
    <w:lvl w:ilvl="0" w:tplc="38E40908">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C317501"/>
    <w:multiLevelType w:val="hybridMultilevel"/>
    <w:tmpl w:val="D62266FC"/>
    <w:lvl w:ilvl="0" w:tplc="CEE0E7BC">
      <w:start w:val="1"/>
      <w:numFmt w:val="taiwaneseCountingThousand"/>
      <w:lvlText w:val="（%1）"/>
      <w:lvlJc w:val="left"/>
      <w:pPr>
        <w:tabs>
          <w:tab w:val="num" w:pos="825"/>
        </w:tabs>
        <w:ind w:left="825" w:hanging="825"/>
      </w:pPr>
      <w:rPr>
        <w:rFonts w:hint="eastAsia"/>
      </w:rPr>
    </w:lvl>
    <w:lvl w:ilvl="1" w:tplc="C92E7F26" w:tentative="1">
      <w:start w:val="1"/>
      <w:numFmt w:val="ideographTraditional"/>
      <w:lvlText w:val="%2、"/>
      <w:lvlJc w:val="left"/>
      <w:pPr>
        <w:tabs>
          <w:tab w:val="num" w:pos="960"/>
        </w:tabs>
        <w:ind w:left="960" w:hanging="480"/>
      </w:pPr>
    </w:lvl>
    <w:lvl w:ilvl="2" w:tplc="78249990" w:tentative="1">
      <w:start w:val="1"/>
      <w:numFmt w:val="lowerRoman"/>
      <w:lvlText w:val="%3."/>
      <w:lvlJc w:val="right"/>
      <w:pPr>
        <w:tabs>
          <w:tab w:val="num" w:pos="1440"/>
        </w:tabs>
        <w:ind w:left="1440" w:hanging="480"/>
      </w:pPr>
    </w:lvl>
    <w:lvl w:ilvl="3" w:tplc="D7B6E304" w:tentative="1">
      <w:start w:val="1"/>
      <w:numFmt w:val="decimal"/>
      <w:lvlText w:val="%4."/>
      <w:lvlJc w:val="left"/>
      <w:pPr>
        <w:tabs>
          <w:tab w:val="num" w:pos="1920"/>
        </w:tabs>
        <w:ind w:left="1920" w:hanging="480"/>
      </w:pPr>
    </w:lvl>
    <w:lvl w:ilvl="4" w:tplc="8C1EFF98" w:tentative="1">
      <w:start w:val="1"/>
      <w:numFmt w:val="ideographTraditional"/>
      <w:lvlText w:val="%5、"/>
      <w:lvlJc w:val="left"/>
      <w:pPr>
        <w:tabs>
          <w:tab w:val="num" w:pos="2400"/>
        </w:tabs>
        <w:ind w:left="2400" w:hanging="480"/>
      </w:pPr>
    </w:lvl>
    <w:lvl w:ilvl="5" w:tplc="08E201A6" w:tentative="1">
      <w:start w:val="1"/>
      <w:numFmt w:val="lowerRoman"/>
      <w:lvlText w:val="%6."/>
      <w:lvlJc w:val="right"/>
      <w:pPr>
        <w:tabs>
          <w:tab w:val="num" w:pos="2880"/>
        </w:tabs>
        <w:ind w:left="2880" w:hanging="480"/>
      </w:pPr>
    </w:lvl>
    <w:lvl w:ilvl="6" w:tplc="91AC1600" w:tentative="1">
      <w:start w:val="1"/>
      <w:numFmt w:val="decimal"/>
      <w:lvlText w:val="%7."/>
      <w:lvlJc w:val="left"/>
      <w:pPr>
        <w:tabs>
          <w:tab w:val="num" w:pos="3360"/>
        </w:tabs>
        <w:ind w:left="3360" w:hanging="480"/>
      </w:pPr>
    </w:lvl>
    <w:lvl w:ilvl="7" w:tplc="70F26F34" w:tentative="1">
      <w:start w:val="1"/>
      <w:numFmt w:val="ideographTraditional"/>
      <w:lvlText w:val="%8、"/>
      <w:lvlJc w:val="left"/>
      <w:pPr>
        <w:tabs>
          <w:tab w:val="num" w:pos="3840"/>
        </w:tabs>
        <w:ind w:left="3840" w:hanging="480"/>
      </w:pPr>
    </w:lvl>
    <w:lvl w:ilvl="8" w:tplc="8DE64822" w:tentative="1">
      <w:start w:val="1"/>
      <w:numFmt w:val="lowerRoman"/>
      <w:lvlText w:val="%9."/>
      <w:lvlJc w:val="right"/>
      <w:pPr>
        <w:tabs>
          <w:tab w:val="num" w:pos="4320"/>
        </w:tabs>
        <w:ind w:left="4320" w:hanging="480"/>
      </w:pPr>
    </w:lvl>
  </w:abstractNum>
  <w:abstractNum w:abstractNumId="17" w15:restartNumberingAfterBreak="0">
    <w:nsid w:val="40A53C30"/>
    <w:multiLevelType w:val="hybridMultilevel"/>
    <w:tmpl w:val="5D0C16FC"/>
    <w:lvl w:ilvl="0" w:tplc="62B2B16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28F24C1"/>
    <w:multiLevelType w:val="hybridMultilevel"/>
    <w:tmpl w:val="1A0CA0AA"/>
    <w:lvl w:ilvl="0" w:tplc="62B2B16E">
      <w:start w:val="1"/>
      <w:numFmt w:val="taiwaneseCountingThousand"/>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3B40891"/>
    <w:multiLevelType w:val="hybridMultilevel"/>
    <w:tmpl w:val="6276C760"/>
    <w:lvl w:ilvl="0" w:tplc="D1BCD986">
      <w:start w:val="1"/>
      <w:numFmt w:val="taiwaneseCountingThousand"/>
      <w:lvlText w:val="%1、"/>
      <w:lvlJc w:val="left"/>
      <w:pPr>
        <w:tabs>
          <w:tab w:val="num" w:pos="480"/>
        </w:tabs>
        <w:ind w:left="480" w:hanging="480"/>
      </w:pPr>
      <w:rPr>
        <w:rFonts w:hint="default"/>
      </w:rPr>
    </w:lvl>
    <w:lvl w:ilvl="1" w:tplc="778002BE" w:tentative="1">
      <w:start w:val="1"/>
      <w:numFmt w:val="ideographTraditional"/>
      <w:lvlText w:val="%2、"/>
      <w:lvlJc w:val="left"/>
      <w:pPr>
        <w:tabs>
          <w:tab w:val="num" w:pos="960"/>
        </w:tabs>
        <w:ind w:left="960" w:hanging="480"/>
      </w:pPr>
    </w:lvl>
    <w:lvl w:ilvl="2" w:tplc="A5205CC8" w:tentative="1">
      <w:start w:val="1"/>
      <w:numFmt w:val="lowerRoman"/>
      <w:lvlText w:val="%3."/>
      <w:lvlJc w:val="right"/>
      <w:pPr>
        <w:tabs>
          <w:tab w:val="num" w:pos="1440"/>
        </w:tabs>
        <w:ind w:left="1440" w:hanging="480"/>
      </w:pPr>
    </w:lvl>
    <w:lvl w:ilvl="3" w:tplc="F76CB4E6" w:tentative="1">
      <w:start w:val="1"/>
      <w:numFmt w:val="decimal"/>
      <w:lvlText w:val="%4."/>
      <w:lvlJc w:val="left"/>
      <w:pPr>
        <w:tabs>
          <w:tab w:val="num" w:pos="1920"/>
        </w:tabs>
        <w:ind w:left="1920" w:hanging="480"/>
      </w:pPr>
    </w:lvl>
    <w:lvl w:ilvl="4" w:tplc="83FCFB34" w:tentative="1">
      <w:start w:val="1"/>
      <w:numFmt w:val="ideographTraditional"/>
      <w:lvlText w:val="%5、"/>
      <w:lvlJc w:val="left"/>
      <w:pPr>
        <w:tabs>
          <w:tab w:val="num" w:pos="2400"/>
        </w:tabs>
        <w:ind w:left="2400" w:hanging="480"/>
      </w:pPr>
    </w:lvl>
    <w:lvl w:ilvl="5" w:tplc="7CBCA122" w:tentative="1">
      <w:start w:val="1"/>
      <w:numFmt w:val="lowerRoman"/>
      <w:lvlText w:val="%6."/>
      <w:lvlJc w:val="right"/>
      <w:pPr>
        <w:tabs>
          <w:tab w:val="num" w:pos="2880"/>
        </w:tabs>
        <w:ind w:left="2880" w:hanging="480"/>
      </w:pPr>
    </w:lvl>
    <w:lvl w:ilvl="6" w:tplc="068225F6" w:tentative="1">
      <w:start w:val="1"/>
      <w:numFmt w:val="decimal"/>
      <w:lvlText w:val="%7."/>
      <w:lvlJc w:val="left"/>
      <w:pPr>
        <w:tabs>
          <w:tab w:val="num" w:pos="3360"/>
        </w:tabs>
        <w:ind w:left="3360" w:hanging="480"/>
      </w:pPr>
    </w:lvl>
    <w:lvl w:ilvl="7" w:tplc="D8E08B74" w:tentative="1">
      <w:start w:val="1"/>
      <w:numFmt w:val="ideographTraditional"/>
      <w:lvlText w:val="%8、"/>
      <w:lvlJc w:val="left"/>
      <w:pPr>
        <w:tabs>
          <w:tab w:val="num" w:pos="3840"/>
        </w:tabs>
        <w:ind w:left="3840" w:hanging="480"/>
      </w:pPr>
    </w:lvl>
    <w:lvl w:ilvl="8" w:tplc="61488B56" w:tentative="1">
      <w:start w:val="1"/>
      <w:numFmt w:val="lowerRoman"/>
      <w:lvlText w:val="%9."/>
      <w:lvlJc w:val="right"/>
      <w:pPr>
        <w:tabs>
          <w:tab w:val="num" w:pos="4320"/>
        </w:tabs>
        <w:ind w:left="4320" w:hanging="480"/>
      </w:pPr>
    </w:lvl>
  </w:abstractNum>
  <w:abstractNum w:abstractNumId="20" w15:restartNumberingAfterBreak="0">
    <w:nsid w:val="47320F42"/>
    <w:multiLevelType w:val="hybridMultilevel"/>
    <w:tmpl w:val="0B507450"/>
    <w:lvl w:ilvl="0" w:tplc="76180EDA">
      <w:start w:val="1"/>
      <w:numFmt w:val="taiwaneseCountingThousand"/>
      <w:lvlText w:val="%1、"/>
      <w:lvlJc w:val="left"/>
      <w:pPr>
        <w:tabs>
          <w:tab w:val="num" w:pos="934"/>
        </w:tabs>
        <w:ind w:left="934" w:hanging="480"/>
      </w:pPr>
      <w:rPr>
        <w:rFonts w:eastAsia="標楷體" w:hint="eastAsia"/>
        <w:color w:val="auto"/>
        <w:sz w:val="24"/>
      </w:rPr>
    </w:lvl>
    <w:lvl w:ilvl="1" w:tplc="0596B1B4" w:tentative="1">
      <w:start w:val="1"/>
      <w:numFmt w:val="ideographTraditional"/>
      <w:lvlText w:val="%2、"/>
      <w:lvlJc w:val="left"/>
      <w:pPr>
        <w:tabs>
          <w:tab w:val="num" w:pos="960"/>
        </w:tabs>
        <w:ind w:left="960" w:hanging="480"/>
      </w:pPr>
    </w:lvl>
    <w:lvl w:ilvl="2" w:tplc="C43A76D8" w:tentative="1">
      <w:start w:val="1"/>
      <w:numFmt w:val="lowerRoman"/>
      <w:lvlText w:val="%3."/>
      <w:lvlJc w:val="right"/>
      <w:pPr>
        <w:tabs>
          <w:tab w:val="num" w:pos="1440"/>
        </w:tabs>
        <w:ind w:left="1440" w:hanging="480"/>
      </w:pPr>
    </w:lvl>
    <w:lvl w:ilvl="3" w:tplc="9CE0C67C" w:tentative="1">
      <w:start w:val="1"/>
      <w:numFmt w:val="decimal"/>
      <w:lvlText w:val="%4."/>
      <w:lvlJc w:val="left"/>
      <w:pPr>
        <w:tabs>
          <w:tab w:val="num" w:pos="1920"/>
        </w:tabs>
        <w:ind w:left="1920" w:hanging="480"/>
      </w:pPr>
    </w:lvl>
    <w:lvl w:ilvl="4" w:tplc="212AAA4A" w:tentative="1">
      <w:start w:val="1"/>
      <w:numFmt w:val="ideographTraditional"/>
      <w:lvlText w:val="%5、"/>
      <w:lvlJc w:val="left"/>
      <w:pPr>
        <w:tabs>
          <w:tab w:val="num" w:pos="2400"/>
        </w:tabs>
        <w:ind w:left="2400" w:hanging="480"/>
      </w:pPr>
    </w:lvl>
    <w:lvl w:ilvl="5" w:tplc="76644B1E" w:tentative="1">
      <w:start w:val="1"/>
      <w:numFmt w:val="lowerRoman"/>
      <w:lvlText w:val="%6."/>
      <w:lvlJc w:val="right"/>
      <w:pPr>
        <w:tabs>
          <w:tab w:val="num" w:pos="2880"/>
        </w:tabs>
        <w:ind w:left="2880" w:hanging="480"/>
      </w:pPr>
    </w:lvl>
    <w:lvl w:ilvl="6" w:tplc="12327850" w:tentative="1">
      <w:start w:val="1"/>
      <w:numFmt w:val="decimal"/>
      <w:lvlText w:val="%7."/>
      <w:lvlJc w:val="left"/>
      <w:pPr>
        <w:tabs>
          <w:tab w:val="num" w:pos="3360"/>
        </w:tabs>
        <w:ind w:left="3360" w:hanging="480"/>
      </w:pPr>
    </w:lvl>
    <w:lvl w:ilvl="7" w:tplc="3B2C98FC" w:tentative="1">
      <w:start w:val="1"/>
      <w:numFmt w:val="ideographTraditional"/>
      <w:lvlText w:val="%8、"/>
      <w:lvlJc w:val="left"/>
      <w:pPr>
        <w:tabs>
          <w:tab w:val="num" w:pos="3840"/>
        </w:tabs>
        <w:ind w:left="3840" w:hanging="480"/>
      </w:pPr>
    </w:lvl>
    <w:lvl w:ilvl="8" w:tplc="70FC0DC6" w:tentative="1">
      <w:start w:val="1"/>
      <w:numFmt w:val="lowerRoman"/>
      <w:lvlText w:val="%9."/>
      <w:lvlJc w:val="right"/>
      <w:pPr>
        <w:tabs>
          <w:tab w:val="num" w:pos="4320"/>
        </w:tabs>
        <w:ind w:left="4320" w:hanging="480"/>
      </w:pPr>
    </w:lvl>
  </w:abstractNum>
  <w:abstractNum w:abstractNumId="21" w15:restartNumberingAfterBreak="0">
    <w:nsid w:val="48955242"/>
    <w:multiLevelType w:val="hybridMultilevel"/>
    <w:tmpl w:val="24FAD54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8CE4760"/>
    <w:multiLevelType w:val="hybridMultilevel"/>
    <w:tmpl w:val="DF964270"/>
    <w:lvl w:ilvl="0" w:tplc="FFFFFFFF">
      <w:start w:val="1"/>
      <w:numFmt w:val="taiwaneseCountingThousand"/>
      <w:lvlText w:val="%1、"/>
      <w:lvlJc w:val="left"/>
      <w:pPr>
        <w:ind w:left="480" w:hanging="480"/>
      </w:pPr>
      <w:rPr>
        <w:rFonts w:eastAsia="標楷體" w:hint="eastAsia"/>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4B5695D"/>
    <w:multiLevelType w:val="hybridMultilevel"/>
    <w:tmpl w:val="A0D488AC"/>
    <w:lvl w:ilvl="0" w:tplc="0FC2F4F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55722E96"/>
    <w:multiLevelType w:val="hybridMultilevel"/>
    <w:tmpl w:val="6C649BEC"/>
    <w:lvl w:ilvl="0" w:tplc="E876B43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0C95BE4"/>
    <w:multiLevelType w:val="hybridMultilevel"/>
    <w:tmpl w:val="0130F71C"/>
    <w:lvl w:ilvl="0" w:tplc="6588916A">
      <w:start w:val="1"/>
      <w:numFmt w:val="taiwaneseCountingThousand"/>
      <w:lvlText w:val="%1、"/>
      <w:lvlJc w:val="left"/>
      <w:pPr>
        <w:ind w:left="480"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5CB67DC"/>
    <w:multiLevelType w:val="hybridMultilevel"/>
    <w:tmpl w:val="C4FA1FF4"/>
    <w:lvl w:ilvl="0" w:tplc="7AF46538">
      <w:start w:val="1"/>
      <w:numFmt w:val="taiwaneseCountingThousand"/>
      <w:suff w:val="nothing"/>
      <w:lvlText w:val="%1、"/>
      <w:lvlJc w:val="left"/>
      <w:pPr>
        <w:ind w:left="360" w:hanging="36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9F6494E"/>
    <w:multiLevelType w:val="hybridMultilevel"/>
    <w:tmpl w:val="DB4A3A4C"/>
    <w:lvl w:ilvl="0" w:tplc="5B28848A">
      <w:start w:val="1"/>
      <w:numFmt w:val="taiwaneseCountingThousand"/>
      <w:lvlText w:val="%1、"/>
      <w:lvlJc w:val="left"/>
      <w:pPr>
        <w:tabs>
          <w:tab w:val="num" w:pos="360"/>
        </w:tabs>
        <w:ind w:left="360" w:hanging="360"/>
      </w:pPr>
      <w:rPr>
        <w:rFonts w:hint="default"/>
      </w:rPr>
    </w:lvl>
    <w:lvl w:ilvl="1" w:tplc="1EBED4FE" w:tentative="1">
      <w:start w:val="1"/>
      <w:numFmt w:val="ideographTraditional"/>
      <w:lvlText w:val="%2、"/>
      <w:lvlJc w:val="left"/>
      <w:pPr>
        <w:tabs>
          <w:tab w:val="num" w:pos="960"/>
        </w:tabs>
        <w:ind w:left="960" w:hanging="480"/>
      </w:pPr>
    </w:lvl>
    <w:lvl w:ilvl="2" w:tplc="C2B05E42" w:tentative="1">
      <w:start w:val="1"/>
      <w:numFmt w:val="lowerRoman"/>
      <w:lvlText w:val="%3."/>
      <w:lvlJc w:val="right"/>
      <w:pPr>
        <w:tabs>
          <w:tab w:val="num" w:pos="1440"/>
        </w:tabs>
        <w:ind w:left="1440" w:hanging="480"/>
      </w:pPr>
    </w:lvl>
    <w:lvl w:ilvl="3" w:tplc="7B909E96" w:tentative="1">
      <w:start w:val="1"/>
      <w:numFmt w:val="decimal"/>
      <w:lvlText w:val="%4."/>
      <w:lvlJc w:val="left"/>
      <w:pPr>
        <w:tabs>
          <w:tab w:val="num" w:pos="1920"/>
        </w:tabs>
        <w:ind w:left="1920" w:hanging="480"/>
      </w:pPr>
    </w:lvl>
    <w:lvl w:ilvl="4" w:tplc="67024586" w:tentative="1">
      <w:start w:val="1"/>
      <w:numFmt w:val="ideographTraditional"/>
      <w:lvlText w:val="%5、"/>
      <w:lvlJc w:val="left"/>
      <w:pPr>
        <w:tabs>
          <w:tab w:val="num" w:pos="2400"/>
        </w:tabs>
        <w:ind w:left="2400" w:hanging="480"/>
      </w:pPr>
    </w:lvl>
    <w:lvl w:ilvl="5" w:tplc="93083F0E" w:tentative="1">
      <w:start w:val="1"/>
      <w:numFmt w:val="lowerRoman"/>
      <w:lvlText w:val="%6."/>
      <w:lvlJc w:val="right"/>
      <w:pPr>
        <w:tabs>
          <w:tab w:val="num" w:pos="2880"/>
        </w:tabs>
        <w:ind w:left="2880" w:hanging="480"/>
      </w:pPr>
    </w:lvl>
    <w:lvl w:ilvl="6" w:tplc="4F060C04" w:tentative="1">
      <w:start w:val="1"/>
      <w:numFmt w:val="decimal"/>
      <w:lvlText w:val="%7."/>
      <w:lvlJc w:val="left"/>
      <w:pPr>
        <w:tabs>
          <w:tab w:val="num" w:pos="3360"/>
        </w:tabs>
        <w:ind w:left="3360" w:hanging="480"/>
      </w:pPr>
    </w:lvl>
    <w:lvl w:ilvl="7" w:tplc="6C98908E" w:tentative="1">
      <w:start w:val="1"/>
      <w:numFmt w:val="ideographTraditional"/>
      <w:lvlText w:val="%8、"/>
      <w:lvlJc w:val="left"/>
      <w:pPr>
        <w:tabs>
          <w:tab w:val="num" w:pos="3840"/>
        </w:tabs>
        <w:ind w:left="3840" w:hanging="480"/>
      </w:pPr>
    </w:lvl>
    <w:lvl w:ilvl="8" w:tplc="066A6CD0" w:tentative="1">
      <w:start w:val="1"/>
      <w:numFmt w:val="lowerRoman"/>
      <w:lvlText w:val="%9."/>
      <w:lvlJc w:val="right"/>
      <w:pPr>
        <w:tabs>
          <w:tab w:val="num" w:pos="4320"/>
        </w:tabs>
        <w:ind w:left="4320" w:hanging="480"/>
      </w:pPr>
    </w:lvl>
  </w:abstractNum>
  <w:abstractNum w:abstractNumId="28" w15:restartNumberingAfterBreak="0">
    <w:nsid w:val="6DEF477C"/>
    <w:multiLevelType w:val="hybridMultilevel"/>
    <w:tmpl w:val="3AEA6AF6"/>
    <w:lvl w:ilvl="0" w:tplc="DCFAF80A">
      <w:start w:val="1"/>
      <w:numFmt w:val="taiwaneseCountingThousand"/>
      <w:lvlText w:val="%1、"/>
      <w:lvlJc w:val="left"/>
      <w:pPr>
        <w:tabs>
          <w:tab w:val="num" w:pos="2682"/>
        </w:tabs>
        <w:ind w:left="2682" w:hanging="720"/>
      </w:pPr>
      <w:rPr>
        <w:rFonts w:hint="eastAsia"/>
      </w:rPr>
    </w:lvl>
    <w:lvl w:ilvl="1" w:tplc="1E0C0A20" w:tentative="1">
      <w:start w:val="1"/>
      <w:numFmt w:val="ideographTraditional"/>
      <w:lvlText w:val="%2、"/>
      <w:lvlJc w:val="left"/>
      <w:pPr>
        <w:tabs>
          <w:tab w:val="num" w:pos="2922"/>
        </w:tabs>
        <w:ind w:left="2922" w:hanging="480"/>
      </w:pPr>
    </w:lvl>
    <w:lvl w:ilvl="2" w:tplc="AD3C6024" w:tentative="1">
      <w:start w:val="1"/>
      <w:numFmt w:val="lowerRoman"/>
      <w:lvlText w:val="%3."/>
      <w:lvlJc w:val="right"/>
      <w:pPr>
        <w:tabs>
          <w:tab w:val="num" w:pos="3402"/>
        </w:tabs>
        <w:ind w:left="3402" w:hanging="480"/>
      </w:pPr>
    </w:lvl>
    <w:lvl w:ilvl="3" w:tplc="BAC496B8" w:tentative="1">
      <w:start w:val="1"/>
      <w:numFmt w:val="decimal"/>
      <w:lvlText w:val="%4."/>
      <w:lvlJc w:val="left"/>
      <w:pPr>
        <w:tabs>
          <w:tab w:val="num" w:pos="3882"/>
        </w:tabs>
        <w:ind w:left="3882" w:hanging="480"/>
      </w:pPr>
    </w:lvl>
    <w:lvl w:ilvl="4" w:tplc="75687EA0" w:tentative="1">
      <w:start w:val="1"/>
      <w:numFmt w:val="ideographTraditional"/>
      <w:lvlText w:val="%5、"/>
      <w:lvlJc w:val="left"/>
      <w:pPr>
        <w:tabs>
          <w:tab w:val="num" w:pos="4362"/>
        </w:tabs>
        <w:ind w:left="4362" w:hanging="480"/>
      </w:pPr>
    </w:lvl>
    <w:lvl w:ilvl="5" w:tplc="4C82746E" w:tentative="1">
      <w:start w:val="1"/>
      <w:numFmt w:val="lowerRoman"/>
      <w:lvlText w:val="%6."/>
      <w:lvlJc w:val="right"/>
      <w:pPr>
        <w:tabs>
          <w:tab w:val="num" w:pos="4842"/>
        </w:tabs>
        <w:ind w:left="4842" w:hanging="480"/>
      </w:pPr>
    </w:lvl>
    <w:lvl w:ilvl="6" w:tplc="0CFC90C6" w:tentative="1">
      <w:start w:val="1"/>
      <w:numFmt w:val="decimal"/>
      <w:lvlText w:val="%7."/>
      <w:lvlJc w:val="left"/>
      <w:pPr>
        <w:tabs>
          <w:tab w:val="num" w:pos="5322"/>
        </w:tabs>
        <w:ind w:left="5322" w:hanging="480"/>
      </w:pPr>
    </w:lvl>
    <w:lvl w:ilvl="7" w:tplc="8B12B672" w:tentative="1">
      <w:start w:val="1"/>
      <w:numFmt w:val="ideographTraditional"/>
      <w:lvlText w:val="%8、"/>
      <w:lvlJc w:val="left"/>
      <w:pPr>
        <w:tabs>
          <w:tab w:val="num" w:pos="5802"/>
        </w:tabs>
        <w:ind w:left="5802" w:hanging="480"/>
      </w:pPr>
    </w:lvl>
    <w:lvl w:ilvl="8" w:tplc="B9CA0BF4" w:tentative="1">
      <w:start w:val="1"/>
      <w:numFmt w:val="lowerRoman"/>
      <w:lvlText w:val="%9."/>
      <w:lvlJc w:val="right"/>
      <w:pPr>
        <w:tabs>
          <w:tab w:val="num" w:pos="6282"/>
        </w:tabs>
        <w:ind w:left="6282" w:hanging="480"/>
      </w:pPr>
    </w:lvl>
  </w:abstractNum>
  <w:abstractNum w:abstractNumId="29" w15:restartNumberingAfterBreak="0">
    <w:nsid w:val="71627EBA"/>
    <w:multiLevelType w:val="hybridMultilevel"/>
    <w:tmpl w:val="86B2BA5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6E61480"/>
    <w:multiLevelType w:val="hybridMultilevel"/>
    <w:tmpl w:val="DF964270"/>
    <w:lvl w:ilvl="0" w:tplc="FFFFFFFF">
      <w:start w:val="1"/>
      <w:numFmt w:val="taiwaneseCountingThousand"/>
      <w:lvlText w:val="%1、"/>
      <w:lvlJc w:val="left"/>
      <w:pPr>
        <w:ind w:left="480" w:hanging="480"/>
      </w:pPr>
      <w:rPr>
        <w:rFonts w:eastAsia="標楷體" w:hint="eastAsia"/>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7C637CF"/>
    <w:multiLevelType w:val="hybridMultilevel"/>
    <w:tmpl w:val="EB721934"/>
    <w:lvl w:ilvl="0" w:tplc="AEBAB70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8CE3AC4"/>
    <w:multiLevelType w:val="hybridMultilevel"/>
    <w:tmpl w:val="507280C4"/>
    <w:lvl w:ilvl="0" w:tplc="A68CD474">
      <w:start w:val="1"/>
      <w:numFmt w:val="taiwaneseCountingThousand"/>
      <w:lvlText w:val="（%1）"/>
      <w:lvlJc w:val="left"/>
      <w:pPr>
        <w:tabs>
          <w:tab w:val="num" w:pos="855"/>
        </w:tabs>
        <w:ind w:left="855" w:hanging="855"/>
      </w:pPr>
      <w:rPr>
        <w:rFonts w:hint="eastAsia"/>
      </w:rPr>
    </w:lvl>
    <w:lvl w:ilvl="1" w:tplc="DC6A75F4" w:tentative="1">
      <w:start w:val="1"/>
      <w:numFmt w:val="ideographTraditional"/>
      <w:lvlText w:val="%2、"/>
      <w:lvlJc w:val="left"/>
      <w:pPr>
        <w:tabs>
          <w:tab w:val="num" w:pos="960"/>
        </w:tabs>
        <w:ind w:left="960" w:hanging="480"/>
      </w:pPr>
    </w:lvl>
    <w:lvl w:ilvl="2" w:tplc="80525DE8" w:tentative="1">
      <w:start w:val="1"/>
      <w:numFmt w:val="lowerRoman"/>
      <w:lvlText w:val="%3."/>
      <w:lvlJc w:val="right"/>
      <w:pPr>
        <w:tabs>
          <w:tab w:val="num" w:pos="1440"/>
        </w:tabs>
        <w:ind w:left="1440" w:hanging="480"/>
      </w:pPr>
    </w:lvl>
    <w:lvl w:ilvl="3" w:tplc="2A2A0096" w:tentative="1">
      <w:start w:val="1"/>
      <w:numFmt w:val="decimal"/>
      <w:lvlText w:val="%4."/>
      <w:lvlJc w:val="left"/>
      <w:pPr>
        <w:tabs>
          <w:tab w:val="num" w:pos="1920"/>
        </w:tabs>
        <w:ind w:left="1920" w:hanging="480"/>
      </w:pPr>
    </w:lvl>
    <w:lvl w:ilvl="4" w:tplc="C6ECEA2E" w:tentative="1">
      <w:start w:val="1"/>
      <w:numFmt w:val="ideographTraditional"/>
      <w:lvlText w:val="%5、"/>
      <w:lvlJc w:val="left"/>
      <w:pPr>
        <w:tabs>
          <w:tab w:val="num" w:pos="2400"/>
        </w:tabs>
        <w:ind w:left="2400" w:hanging="480"/>
      </w:pPr>
    </w:lvl>
    <w:lvl w:ilvl="5" w:tplc="85FC73AA" w:tentative="1">
      <w:start w:val="1"/>
      <w:numFmt w:val="lowerRoman"/>
      <w:lvlText w:val="%6."/>
      <w:lvlJc w:val="right"/>
      <w:pPr>
        <w:tabs>
          <w:tab w:val="num" w:pos="2880"/>
        </w:tabs>
        <w:ind w:left="2880" w:hanging="480"/>
      </w:pPr>
    </w:lvl>
    <w:lvl w:ilvl="6" w:tplc="CA9685F6" w:tentative="1">
      <w:start w:val="1"/>
      <w:numFmt w:val="decimal"/>
      <w:lvlText w:val="%7."/>
      <w:lvlJc w:val="left"/>
      <w:pPr>
        <w:tabs>
          <w:tab w:val="num" w:pos="3360"/>
        </w:tabs>
        <w:ind w:left="3360" w:hanging="480"/>
      </w:pPr>
    </w:lvl>
    <w:lvl w:ilvl="7" w:tplc="CFEC33FC" w:tentative="1">
      <w:start w:val="1"/>
      <w:numFmt w:val="ideographTraditional"/>
      <w:lvlText w:val="%8、"/>
      <w:lvlJc w:val="left"/>
      <w:pPr>
        <w:tabs>
          <w:tab w:val="num" w:pos="3840"/>
        </w:tabs>
        <w:ind w:left="3840" w:hanging="480"/>
      </w:pPr>
    </w:lvl>
    <w:lvl w:ilvl="8" w:tplc="A2A0414E" w:tentative="1">
      <w:start w:val="1"/>
      <w:numFmt w:val="lowerRoman"/>
      <w:lvlText w:val="%9."/>
      <w:lvlJc w:val="right"/>
      <w:pPr>
        <w:tabs>
          <w:tab w:val="num" w:pos="4320"/>
        </w:tabs>
        <w:ind w:left="4320" w:hanging="480"/>
      </w:pPr>
    </w:lvl>
  </w:abstractNum>
  <w:abstractNum w:abstractNumId="33" w15:restartNumberingAfterBreak="0">
    <w:nsid w:val="79D71136"/>
    <w:multiLevelType w:val="hybridMultilevel"/>
    <w:tmpl w:val="3F726832"/>
    <w:lvl w:ilvl="0" w:tplc="BB0E854C">
      <w:start w:val="1"/>
      <w:numFmt w:val="taiwaneseCountingThousand"/>
      <w:lvlText w:val="%1、"/>
      <w:lvlJc w:val="left"/>
      <w:pPr>
        <w:ind w:left="1330" w:hanging="480"/>
      </w:pPr>
      <w:rPr>
        <w:rFonts w:hint="default"/>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16cid:durableId="1659917482">
    <w:abstractNumId w:val="9"/>
  </w:num>
  <w:num w:numId="2" w16cid:durableId="1014385892">
    <w:abstractNumId w:val="32"/>
  </w:num>
  <w:num w:numId="3" w16cid:durableId="366836384">
    <w:abstractNumId w:val="12"/>
  </w:num>
  <w:num w:numId="4" w16cid:durableId="702902094">
    <w:abstractNumId w:val="1"/>
  </w:num>
  <w:num w:numId="5" w16cid:durableId="1240367097">
    <w:abstractNumId w:val="6"/>
  </w:num>
  <w:num w:numId="6" w16cid:durableId="992028547">
    <w:abstractNumId w:val="16"/>
  </w:num>
  <w:num w:numId="7" w16cid:durableId="66271388">
    <w:abstractNumId w:val="13"/>
  </w:num>
  <w:num w:numId="8" w16cid:durableId="1840534357">
    <w:abstractNumId w:val="28"/>
  </w:num>
  <w:num w:numId="9" w16cid:durableId="424961058">
    <w:abstractNumId w:val="20"/>
  </w:num>
  <w:num w:numId="10" w16cid:durableId="771777032">
    <w:abstractNumId w:val="2"/>
  </w:num>
  <w:num w:numId="11" w16cid:durableId="265382709">
    <w:abstractNumId w:val="19"/>
  </w:num>
  <w:num w:numId="12" w16cid:durableId="651103709">
    <w:abstractNumId w:val="8"/>
  </w:num>
  <w:num w:numId="13" w16cid:durableId="2146117171">
    <w:abstractNumId w:val="27"/>
  </w:num>
  <w:num w:numId="14" w16cid:durableId="554434701">
    <w:abstractNumId w:val="4"/>
  </w:num>
  <w:num w:numId="15" w16cid:durableId="1645741568">
    <w:abstractNumId w:val="18"/>
  </w:num>
  <w:num w:numId="16" w16cid:durableId="1705861343">
    <w:abstractNumId w:val="3"/>
  </w:num>
  <w:num w:numId="17" w16cid:durableId="269944846">
    <w:abstractNumId w:val="17"/>
  </w:num>
  <w:num w:numId="18" w16cid:durableId="1009676872">
    <w:abstractNumId w:val="5"/>
  </w:num>
  <w:num w:numId="19" w16cid:durableId="92164822">
    <w:abstractNumId w:val="31"/>
  </w:num>
  <w:num w:numId="20" w16cid:durableId="396369300">
    <w:abstractNumId w:val="7"/>
  </w:num>
  <w:num w:numId="21" w16cid:durableId="1825971874">
    <w:abstractNumId w:val="25"/>
  </w:num>
  <w:num w:numId="22" w16cid:durableId="1435327196">
    <w:abstractNumId w:val="33"/>
  </w:num>
  <w:num w:numId="23" w16cid:durableId="1616867245">
    <w:abstractNumId w:val="14"/>
  </w:num>
  <w:num w:numId="24" w16cid:durableId="154343185">
    <w:abstractNumId w:val="24"/>
  </w:num>
  <w:num w:numId="25" w16cid:durableId="396980297">
    <w:abstractNumId w:val="0"/>
  </w:num>
  <w:num w:numId="26" w16cid:durableId="1935093765">
    <w:abstractNumId w:val="22"/>
  </w:num>
  <w:num w:numId="27" w16cid:durableId="1498616520">
    <w:abstractNumId w:val="10"/>
  </w:num>
  <w:num w:numId="28" w16cid:durableId="1095978129">
    <w:abstractNumId w:val="11"/>
  </w:num>
  <w:num w:numId="29" w16cid:durableId="147669410">
    <w:abstractNumId w:val="21"/>
  </w:num>
  <w:num w:numId="30" w16cid:durableId="550262524">
    <w:abstractNumId w:val="29"/>
  </w:num>
  <w:num w:numId="31" w16cid:durableId="1418945404">
    <w:abstractNumId w:val="23"/>
  </w:num>
  <w:num w:numId="32" w16cid:durableId="1205561850">
    <w:abstractNumId w:val="15"/>
  </w:num>
  <w:num w:numId="33" w16cid:durableId="1821532628">
    <w:abstractNumId w:val="26"/>
  </w:num>
  <w:num w:numId="34" w16cid:durableId="14383331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F29"/>
    <w:rsid w:val="000018AC"/>
    <w:rsid w:val="000021CD"/>
    <w:rsid w:val="00004E09"/>
    <w:rsid w:val="00007DB6"/>
    <w:rsid w:val="00015636"/>
    <w:rsid w:val="00021FE5"/>
    <w:rsid w:val="00024DD2"/>
    <w:rsid w:val="0002519A"/>
    <w:rsid w:val="00027CF0"/>
    <w:rsid w:val="000365E7"/>
    <w:rsid w:val="00037E80"/>
    <w:rsid w:val="000472B7"/>
    <w:rsid w:val="00054F29"/>
    <w:rsid w:val="000576D0"/>
    <w:rsid w:val="00062BF0"/>
    <w:rsid w:val="00070848"/>
    <w:rsid w:val="0007150D"/>
    <w:rsid w:val="000756E1"/>
    <w:rsid w:val="00077204"/>
    <w:rsid w:val="00080DBE"/>
    <w:rsid w:val="0008102A"/>
    <w:rsid w:val="0008183A"/>
    <w:rsid w:val="0008510B"/>
    <w:rsid w:val="000867D3"/>
    <w:rsid w:val="000929D4"/>
    <w:rsid w:val="00096BD3"/>
    <w:rsid w:val="000A15F8"/>
    <w:rsid w:val="000B074B"/>
    <w:rsid w:val="000B7ADE"/>
    <w:rsid w:val="000C12EE"/>
    <w:rsid w:val="000C7495"/>
    <w:rsid w:val="000D6BE7"/>
    <w:rsid w:val="000E5B62"/>
    <w:rsid w:val="000F0275"/>
    <w:rsid w:val="000F71D0"/>
    <w:rsid w:val="0010223C"/>
    <w:rsid w:val="0010242E"/>
    <w:rsid w:val="001052C0"/>
    <w:rsid w:val="00107FFC"/>
    <w:rsid w:val="00116857"/>
    <w:rsid w:val="001224EF"/>
    <w:rsid w:val="00126C3B"/>
    <w:rsid w:val="00131FEE"/>
    <w:rsid w:val="001377F8"/>
    <w:rsid w:val="001457AD"/>
    <w:rsid w:val="00146DFD"/>
    <w:rsid w:val="00153FE8"/>
    <w:rsid w:val="00157BA6"/>
    <w:rsid w:val="001624EA"/>
    <w:rsid w:val="001637CD"/>
    <w:rsid w:val="0016550E"/>
    <w:rsid w:val="00165AD2"/>
    <w:rsid w:val="00173015"/>
    <w:rsid w:val="001761F6"/>
    <w:rsid w:val="00182DE2"/>
    <w:rsid w:val="001936E5"/>
    <w:rsid w:val="001943A8"/>
    <w:rsid w:val="001A411E"/>
    <w:rsid w:val="001B0707"/>
    <w:rsid w:val="001C6050"/>
    <w:rsid w:val="001D1B7A"/>
    <w:rsid w:val="001D3478"/>
    <w:rsid w:val="001D3ED8"/>
    <w:rsid w:val="001D4FB7"/>
    <w:rsid w:val="001E037F"/>
    <w:rsid w:val="001E108F"/>
    <w:rsid w:val="001E1974"/>
    <w:rsid w:val="001E2E20"/>
    <w:rsid w:val="001F064E"/>
    <w:rsid w:val="002059BF"/>
    <w:rsid w:val="002067D4"/>
    <w:rsid w:val="00217285"/>
    <w:rsid w:val="002208A1"/>
    <w:rsid w:val="00220DAE"/>
    <w:rsid w:val="00221DCD"/>
    <w:rsid w:val="00226731"/>
    <w:rsid w:val="002321A6"/>
    <w:rsid w:val="002365A1"/>
    <w:rsid w:val="0024066A"/>
    <w:rsid w:val="00241B82"/>
    <w:rsid w:val="00243C06"/>
    <w:rsid w:val="00264652"/>
    <w:rsid w:val="00273230"/>
    <w:rsid w:val="002760E0"/>
    <w:rsid w:val="0029293C"/>
    <w:rsid w:val="002A006F"/>
    <w:rsid w:val="002A1F79"/>
    <w:rsid w:val="002B258A"/>
    <w:rsid w:val="002B3D54"/>
    <w:rsid w:val="002B557D"/>
    <w:rsid w:val="002D07A2"/>
    <w:rsid w:val="002D22A9"/>
    <w:rsid w:val="002D6EBB"/>
    <w:rsid w:val="002E6743"/>
    <w:rsid w:val="002F0FB6"/>
    <w:rsid w:val="002F4E6F"/>
    <w:rsid w:val="00304701"/>
    <w:rsid w:val="003114BB"/>
    <w:rsid w:val="00314F08"/>
    <w:rsid w:val="0032115C"/>
    <w:rsid w:val="0032796E"/>
    <w:rsid w:val="00333C0F"/>
    <w:rsid w:val="0034615D"/>
    <w:rsid w:val="00346CAB"/>
    <w:rsid w:val="00347183"/>
    <w:rsid w:val="0035326C"/>
    <w:rsid w:val="0036529F"/>
    <w:rsid w:val="0037087A"/>
    <w:rsid w:val="003802DC"/>
    <w:rsid w:val="00382C1D"/>
    <w:rsid w:val="00384C7E"/>
    <w:rsid w:val="00386667"/>
    <w:rsid w:val="00387D8D"/>
    <w:rsid w:val="003930B0"/>
    <w:rsid w:val="00393FA0"/>
    <w:rsid w:val="00394ED4"/>
    <w:rsid w:val="0039602A"/>
    <w:rsid w:val="00396AB2"/>
    <w:rsid w:val="003A0E05"/>
    <w:rsid w:val="003D7E37"/>
    <w:rsid w:val="003F39A9"/>
    <w:rsid w:val="00402C1E"/>
    <w:rsid w:val="00406A57"/>
    <w:rsid w:val="00407510"/>
    <w:rsid w:val="00423BFC"/>
    <w:rsid w:val="00423FC4"/>
    <w:rsid w:val="00445A82"/>
    <w:rsid w:val="004516A7"/>
    <w:rsid w:val="0045775D"/>
    <w:rsid w:val="00467C8A"/>
    <w:rsid w:val="00474629"/>
    <w:rsid w:val="004809F4"/>
    <w:rsid w:val="00492538"/>
    <w:rsid w:val="004A1921"/>
    <w:rsid w:val="004A223F"/>
    <w:rsid w:val="004A4089"/>
    <w:rsid w:val="004B283F"/>
    <w:rsid w:val="004B3CC1"/>
    <w:rsid w:val="004B6E44"/>
    <w:rsid w:val="004C4082"/>
    <w:rsid w:val="004E1130"/>
    <w:rsid w:val="004F3D89"/>
    <w:rsid w:val="004F5FB3"/>
    <w:rsid w:val="004F6DDA"/>
    <w:rsid w:val="004F77E6"/>
    <w:rsid w:val="004F7C6A"/>
    <w:rsid w:val="00500A6B"/>
    <w:rsid w:val="00501BA0"/>
    <w:rsid w:val="0050258F"/>
    <w:rsid w:val="00523475"/>
    <w:rsid w:val="00533088"/>
    <w:rsid w:val="00533BF5"/>
    <w:rsid w:val="00536BD9"/>
    <w:rsid w:val="00540DCD"/>
    <w:rsid w:val="00556216"/>
    <w:rsid w:val="005631FE"/>
    <w:rsid w:val="00563DB2"/>
    <w:rsid w:val="00574A09"/>
    <w:rsid w:val="005937A4"/>
    <w:rsid w:val="005A3115"/>
    <w:rsid w:val="005B0119"/>
    <w:rsid w:val="005C26A5"/>
    <w:rsid w:val="005C4A11"/>
    <w:rsid w:val="005C6BD1"/>
    <w:rsid w:val="005D753E"/>
    <w:rsid w:val="005E09B9"/>
    <w:rsid w:val="005E3F45"/>
    <w:rsid w:val="005E4418"/>
    <w:rsid w:val="005E744E"/>
    <w:rsid w:val="005F2B63"/>
    <w:rsid w:val="005F73D2"/>
    <w:rsid w:val="00600578"/>
    <w:rsid w:val="00623DA8"/>
    <w:rsid w:val="00636451"/>
    <w:rsid w:val="00651342"/>
    <w:rsid w:val="00654D7C"/>
    <w:rsid w:val="00656918"/>
    <w:rsid w:val="006631AB"/>
    <w:rsid w:val="00664F8D"/>
    <w:rsid w:val="006766ED"/>
    <w:rsid w:val="00681111"/>
    <w:rsid w:val="00681D27"/>
    <w:rsid w:val="00683045"/>
    <w:rsid w:val="00684389"/>
    <w:rsid w:val="0068469A"/>
    <w:rsid w:val="00686413"/>
    <w:rsid w:val="00687C67"/>
    <w:rsid w:val="00691CC1"/>
    <w:rsid w:val="00692192"/>
    <w:rsid w:val="006B0F09"/>
    <w:rsid w:val="006B1692"/>
    <w:rsid w:val="006B371D"/>
    <w:rsid w:val="006B3C7C"/>
    <w:rsid w:val="006B74B7"/>
    <w:rsid w:val="006C2F10"/>
    <w:rsid w:val="006C7C38"/>
    <w:rsid w:val="006D4062"/>
    <w:rsid w:val="006E072F"/>
    <w:rsid w:val="006E1DF3"/>
    <w:rsid w:val="006E23DB"/>
    <w:rsid w:val="006E4B09"/>
    <w:rsid w:val="006F02B2"/>
    <w:rsid w:val="006F12EA"/>
    <w:rsid w:val="006F130B"/>
    <w:rsid w:val="006F31D1"/>
    <w:rsid w:val="006F4D6F"/>
    <w:rsid w:val="007009BB"/>
    <w:rsid w:val="0070129F"/>
    <w:rsid w:val="00703601"/>
    <w:rsid w:val="00705855"/>
    <w:rsid w:val="00722A1E"/>
    <w:rsid w:val="007302C4"/>
    <w:rsid w:val="00732941"/>
    <w:rsid w:val="00751B23"/>
    <w:rsid w:val="00760AA3"/>
    <w:rsid w:val="00763036"/>
    <w:rsid w:val="0077376A"/>
    <w:rsid w:val="00774C7B"/>
    <w:rsid w:val="0077709F"/>
    <w:rsid w:val="007802D3"/>
    <w:rsid w:val="00781568"/>
    <w:rsid w:val="00781D05"/>
    <w:rsid w:val="00792DF3"/>
    <w:rsid w:val="007A453E"/>
    <w:rsid w:val="007B2E67"/>
    <w:rsid w:val="007B590B"/>
    <w:rsid w:val="007C3B09"/>
    <w:rsid w:val="007D1618"/>
    <w:rsid w:val="007D254E"/>
    <w:rsid w:val="007D49A0"/>
    <w:rsid w:val="007D528E"/>
    <w:rsid w:val="007E1B0D"/>
    <w:rsid w:val="007E65D3"/>
    <w:rsid w:val="007E7674"/>
    <w:rsid w:val="007F02BD"/>
    <w:rsid w:val="007F46A5"/>
    <w:rsid w:val="00801835"/>
    <w:rsid w:val="00805D5F"/>
    <w:rsid w:val="008149DF"/>
    <w:rsid w:val="008245F9"/>
    <w:rsid w:val="00831AC4"/>
    <w:rsid w:val="00837F98"/>
    <w:rsid w:val="008553A9"/>
    <w:rsid w:val="00861644"/>
    <w:rsid w:val="00862EC1"/>
    <w:rsid w:val="00867956"/>
    <w:rsid w:val="008771E8"/>
    <w:rsid w:val="00887EF0"/>
    <w:rsid w:val="008A447D"/>
    <w:rsid w:val="008A5ECD"/>
    <w:rsid w:val="008A6458"/>
    <w:rsid w:val="008A7121"/>
    <w:rsid w:val="008B21AC"/>
    <w:rsid w:val="008B234B"/>
    <w:rsid w:val="008C4EA9"/>
    <w:rsid w:val="008C6BB9"/>
    <w:rsid w:val="008D010D"/>
    <w:rsid w:val="008E4DEC"/>
    <w:rsid w:val="008E63C4"/>
    <w:rsid w:val="008F4C76"/>
    <w:rsid w:val="008F5B5F"/>
    <w:rsid w:val="008F6007"/>
    <w:rsid w:val="008F63B0"/>
    <w:rsid w:val="00911418"/>
    <w:rsid w:val="00911F65"/>
    <w:rsid w:val="0092292C"/>
    <w:rsid w:val="00935F50"/>
    <w:rsid w:val="00936A23"/>
    <w:rsid w:val="00936A9E"/>
    <w:rsid w:val="00936D12"/>
    <w:rsid w:val="00937A0C"/>
    <w:rsid w:val="00952A37"/>
    <w:rsid w:val="009532AA"/>
    <w:rsid w:val="00954128"/>
    <w:rsid w:val="00967EEE"/>
    <w:rsid w:val="009716B4"/>
    <w:rsid w:val="00973F3D"/>
    <w:rsid w:val="00976836"/>
    <w:rsid w:val="00991889"/>
    <w:rsid w:val="0099636D"/>
    <w:rsid w:val="009A58B8"/>
    <w:rsid w:val="009A690D"/>
    <w:rsid w:val="009B09CC"/>
    <w:rsid w:val="009B6FDE"/>
    <w:rsid w:val="009C2014"/>
    <w:rsid w:val="009C58B2"/>
    <w:rsid w:val="009C6AE5"/>
    <w:rsid w:val="009E74DE"/>
    <w:rsid w:val="009F0B00"/>
    <w:rsid w:val="009F3974"/>
    <w:rsid w:val="00A03036"/>
    <w:rsid w:val="00A03083"/>
    <w:rsid w:val="00A04534"/>
    <w:rsid w:val="00A34EFD"/>
    <w:rsid w:val="00A35CF5"/>
    <w:rsid w:val="00A36A61"/>
    <w:rsid w:val="00A37B19"/>
    <w:rsid w:val="00A40461"/>
    <w:rsid w:val="00A4670C"/>
    <w:rsid w:val="00A51989"/>
    <w:rsid w:val="00A53516"/>
    <w:rsid w:val="00A53A59"/>
    <w:rsid w:val="00A56A9F"/>
    <w:rsid w:val="00A61E82"/>
    <w:rsid w:val="00A65010"/>
    <w:rsid w:val="00A65B77"/>
    <w:rsid w:val="00A662D3"/>
    <w:rsid w:val="00A80403"/>
    <w:rsid w:val="00A806FB"/>
    <w:rsid w:val="00A83C46"/>
    <w:rsid w:val="00A952E4"/>
    <w:rsid w:val="00AA143A"/>
    <w:rsid w:val="00AB72C4"/>
    <w:rsid w:val="00AC3278"/>
    <w:rsid w:val="00AC39B0"/>
    <w:rsid w:val="00AD340A"/>
    <w:rsid w:val="00AF0D2D"/>
    <w:rsid w:val="00AF3C5D"/>
    <w:rsid w:val="00AF588B"/>
    <w:rsid w:val="00B03F0C"/>
    <w:rsid w:val="00B04CFF"/>
    <w:rsid w:val="00B214F6"/>
    <w:rsid w:val="00B25E8A"/>
    <w:rsid w:val="00B32ABD"/>
    <w:rsid w:val="00B36155"/>
    <w:rsid w:val="00B41717"/>
    <w:rsid w:val="00B549CE"/>
    <w:rsid w:val="00B56D84"/>
    <w:rsid w:val="00B57DA2"/>
    <w:rsid w:val="00B57F6A"/>
    <w:rsid w:val="00B6777B"/>
    <w:rsid w:val="00B8391D"/>
    <w:rsid w:val="00B9395B"/>
    <w:rsid w:val="00B95284"/>
    <w:rsid w:val="00BA5B7A"/>
    <w:rsid w:val="00BB4E50"/>
    <w:rsid w:val="00BB5B51"/>
    <w:rsid w:val="00BB5E3E"/>
    <w:rsid w:val="00BB7E8E"/>
    <w:rsid w:val="00BC4231"/>
    <w:rsid w:val="00BD2A6E"/>
    <w:rsid w:val="00BD5979"/>
    <w:rsid w:val="00BD5A0B"/>
    <w:rsid w:val="00BE2116"/>
    <w:rsid w:val="00BF1287"/>
    <w:rsid w:val="00BF2B7B"/>
    <w:rsid w:val="00BF5776"/>
    <w:rsid w:val="00BF7742"/>
    <w:rsid w:val="00BF7F98"/>
    <w:rsid w:val="00C05210"/>
    <w:rsid w:val="00C066C4"/>
    <w:rsid w:val="00C06A36"/>
    <w:rsid w:val="00C12BE8"/>
    <w:rsid w:val="00C20678"/>
    <w:rsid w:val="00C228F9"/>
    <w:rsid w:val="00C23B06"/>
    <w:rsid w:val="00C34D3E"/>
    <w:rsid w:val="00C46656"/>
    <w:rsid w:val="00C56DC0"/>
    <w:rsid w:val="00C60E2C"/>
    <w:rsid w:val="00C702DF"/>
    <w:rsid w:val="00C70E0B"/>
    <w:rsid w:val="00C85783"/>
    <w:rsid w:val="00C9021D"/>
    <w:rsid w:val="00C92EB8"/>
    <w:rsid w:val="00C96C0A"/>
    <w:rsid w:val="00C97EE2"/>
    <w:rsid w:val="00CA004F"/>
    <w:rsid w:val="00CA1510"/>
    <w:rsid w:val="00CA1AAC"/>
    <w:rsid w:val="00CA1DFE"/>
    <w:rsid w:val="00CA3936"/>
    <w:rsid w:val="00CB31E7"/>
    <w:rsid w:val="00CB675F"/>
    <w:rsid w:val="00CC0B1B"/>
    <w:rsid w:val="00CD1D26"/>
    <w:rsid w:val="00CE0BEA"/>
    <w:rsid w:val="00CE46A6"/>
    <w:rsid w:val="00CF1798"/>
    <w:rsid w:val="00CF1FDF"/>
    <w:rsid w:val="00CF2262"/>
    <w:rsid w:val="00CF3CDD"/>
    <w:rsid w:val="00CF696A"/>
    <w:rsid w:val="00CF79AA"/>
    <w:rsid w:val="00D259A9"/>
    <w:rsid w:val="00D42729"/>
    <w:rsid w:val="00D52279"/>
    <w:rsid w:val="00D613F9"/>
    <w:rsid w:val="00D6725F"/>
    <w:rsid w:val="00D678AF"/>
    <w:rsid w:val="00D71430"/>
    <w:rsid w:val="00D81ACB"/>
    <w:rsid w:val="00D92A45"/>
    <w:rsid w:val="00D93003"/>
    <w:rsid w:val="00DA4EC7"/>
    <w:rsid w:val="00DB1E1F"/>
    <w:rsid w:val="00DB3D45"/>
    <w:rsid w:val="00DD481F"/>
    <w:rsid w:val="00E0185F"/>
    <w:rsid w:val="00E05E1D"/>
    <w:rsid w:val="00E13113"/>
    <w:rsid w:val="00E15B6F"/>
    <w:rsid w:val="00E40402"/>
    <w:rsid w:val="00E466FB"/>
    <w:rsid w:val="00E46DD0"/>
    <w:rsid w:val="00E46EFE"/>
    <w:rsid w:val="00E46FAA"/>
    <w:rsid w:val="00E500E6"/>
    <w:rsid w:val="00E56AAA"/>
    <w:rsid w:val="00E57C33"/>
    <w:rsid w:val="00E66124"/>
    <w:rsid w:val="00E77021"/>
    <w:rsid w:val="00E771CB"/>
    <w:rsid w:val="00E92C9C"/>
    <w:rsid w:val="00E95388"/>
    <w:rsid w:val="00E97EE2"/>
    <w:rsid w:val="00EA30D8"/>
    <w:rsid w:val="00EA3D2F"/>
    <w:rsid w:val="00EA75E5"/>
    <w:rsid w:val="00EC0772"/>
    <w:rsid w:val="00EE21FB"/>
    <w:rsid w:val="00EE3AE8"/>
    <w:rsid w:val="00EE4BA7"/>
    <w:rsid w:val="00EE5164"/>
    <w:rsid w:val="00EE6F92"/>
    <w:rsid w:val="00EF4667"/>
    <w:rsid w:val="00EF550B"/>
    <w:rsid w:val="00F04460"/>
    <w:rsid w:val="00F07D66"/>
    <w:rsid w:val="00F1525B"/>
    <w:rsid w:val="00F21F40"/>
    <w:rsid w:val="00F25133"/>
    <w:rsid w:val="00F253B4"/>
    <w:rsid w:val="00F35A2A"/>
    <w:rsid w:val="00F35C63"/>
    <w:rsid w:val="00F36E62"/>
    <w:rsid w:val="00F37990"/>
    <w:rsid w:val="00F37DCF"/>
    <w:rsid w:val="00F44241"/>
    <w:rsid w:val="00F47802"/>
    <w:rsid w:val="00F536B9"/>
    <w:rsid w:val="00F54DEA"/>
    <w:rsid w:val="00F54DFE"/>
    <w:rsid w:val="00F54FC0"/>
    <w:rsid w:val="00F57040"/>
    <w:rsid w:val="00F71374"/>
    <w:rsid w:val="00F72212"/>
    <w:rsid w:val="00F75805"/>
    <w:rsid w:val="00F81297"/>
    <w:rsid w:val="00F8488B"/>
    <w:rsid w:val="00F93DBA"/>
    <w:rsid w:val="00FA240C"/>
    <w:rsid w:val="00FA27F9"/>
    <w:rsid w:val="00FA2832"/>
    <w:rsid w:val="00FA55AF"/>
    <w:rsid w:val="00FA5D51"/>
    <w:rsid w:val="00FB1292"/>
    <w:rsid w:val="00FB7E85"/>
    <w:rsid w:val="00FB7EC1"/>
    <w:rsid w:val="00FC4FE0"/>
    <w:rsid w:val="00FC58F3"/>
    <w:rsid w:val="00FD4480"/>
    <w:rsid w:val="00FD71EA"/>
    <w:rsid w:val="00FD78F5"/>
    <w:rsid w:val="00FE1DC2"/>
    <w:rsid w:val="00FE46C5"/>
    <w:rsid w:val="00FE6F26"/>
    <w:rsid w:val="00FF09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6D9B91"/>
  <w15:chartTrackingRefBased/>
  <w15:docId w15:val="{CCAA7DF5-459C-4FB4-92BE-0316E7FC4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條文項"/>
    <w:basedOn w:val="a"/>
    <w:pPr>
      <w:spacing w:before="120" w:line="0" w:lineRule="atLeast"/>
      <w:jc w:val="both"/>
    </w:pPr>
    <w:rPr>
      <w:rFonts w:ascii="標楷體" w:eastAsia="標楷體"/>
      <w:sz w:val="20"/>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Century"/>
      <w:color w:val="333333"/>
      <w:kern w:val="0"/>
      <w:sz w:val="20"/>
      <w:szCs w:val="20"/>
    </w:rPr>
  </w:style>
  <w:style w:type="paragraph" w:styleId="a4">
    <w:name w:val="footer"/>
    <w:basedOn w:val="a"/>
    <w:pPr>
      <w:tabs>
        <w:tab w:val="center" w:pos="4153"/>
        <w:tab w:val="right" w:pos="8306"/>
      </w:tabs>
      <w:snapToGrid w:val="0"/>
    </w:pPr>
    <w:rPr>
      <w:sz w:val="20"/>
      <w:szCs w:val="20"/>
    </w:rPr>
  </w:style>
  <w:style w:type="character" w:styleId="a5">
    <w:name w:val="page number"/>
    <w:basedOn w:val="a0"/>
  </w:style>
  <w:style w:type="paragraph" w:styleId="2">
    <w:name w:val="Body Text 2"/>
    <w:basedOn w:val="a"/>
    <w:pPr>
      <w:widowControl/>
      <w:jc w:val="both"/>
    </w:pPr>
    <w:rPr>
      <w:rFonts w:eastAsia="標楷體"/>
      <w:bCs/>
      <w:kern w:val="0"/>
      <w:sz w:val="36"/>
    </w:rPr>
  </w:style>
  <w:style w:type="paragraph" w:styleId="a6">
    <w:name w:val="Document Map"/>
    <w:basedOn w:val="a"/>
    <w:link w:val="a7"/>
    <w:rsid w:val="009716B4"/>
    <w:rPr>
      <w:rFonts w:ascii="新細明體"/>
      <w:sz w:val="18"/>
      <w:szCs w:val="18"/>
    </w:rPr>
  </w:style>
  <w:style w:type="paragraph" w:styleId="20">
    <w:name w:val="Body Text Indent 2"/>
    <w:basedOn w:val="a"/>
    <w:pPr>
      <w:spacing w:after="120" w:line="480" w:lineRule="auto"/>
      <w:ind w:leftChars="200" w:left="480"/>
    </w:pPr>
  </w:style>
  <w:style w:type="paragraph" w:styleId="a8">
    <w:name w:val="Body Text Indent"/>
    <w:basedOn w:val="a"/>
    <w:pPr>
      <w:spacing w:after="120"/>
      <w:ind w:leftChars="200" w:left="480"/>
    </w:pPr>
  </w:style>
  <w:style w:type="character" w:styleId="a9">
    <w:name w:val="Strong"/>
    <w:qFormat/>
    <w:rPr>
      <w:b/>
      <w:bCs/>
    </w:rPr>
  </w:style>
  <w:style w:type="paragraph" w:styleId="aa">
    <w:name w:val="header"/>
    <w:basedOn w:val="a"/>
    <w:pPr>
      <w:tabs>
        <w:tab w:val="center" w:pos="4153"/>
        <w:tab w:val="right" w:pos="8306"/>
      </w:tabs>
      <w:snapToGrid w:val="0"/>
    </w:pPr>
    <w:rPr>
      <w:sz w:val="20"/>
      <w:szCs w:val="20"/>
    </w:rPr>
  </w:style>
  <w:style w:type="character" w:customStyle="1" w:styleId="a7">
    <w:name w:val="文件引導模式 字元"/>
    <w:link w:val="a6"/>
    <w:rsid w:val="009716B4"/>
    <w:rPr>
      <w:rFonts w:ascii="新細明體"/>
      <w:kern w:val="2"/>
      <w:sz w:val="18"/>
      <w:szCs w:val="18"/>
    </w:rPr>
  </w:style>
  <w:style w:type="table" w:styleId="ab">
    <w:name w:val="Table Grid"/>
    <w:basedOn w:val="a1"/>
    <w:rsid w:val="00B03F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7">
    <w:name w:val="Table Grid 7"/>
    <w:basedOn w:val="a1"/>
    <w:rsid w:val="00423FC4"/>
    <w:pPr>
      <w:widowControl w:val="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
    <w:name w:val="Table Classic 1"/>
    <w:basedOn w:val="a1"/>
    <w:rsid w:val="00423FC4"/>
    <w:pPr>
      <w:widowControl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c">
    <w:name w:val="Table Elegant"/>
    <w:basedOn w:val="a1"/>
    <w:rsid w:val="001457AD"/>
    <w:pPr>
      <w:widowControl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5">
    <w:name w:val="Table Grid 5"/>
    <w:basedOn w:val="a1"/>
    <w:rsid w:val="001457AD"/>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
    <w:name w:val="Default"/>
    <w:rsid w:val="00FC58F3"/>
    <w:pPr>
      <w:widowControl w:val="0"/>
      <w:autoSpaceDE w:val="0"/>
      <w:autoSpaceDN w:val="0"/>
      <w:adjustRightInd w:val="0"/>
    </w:pPr>
    <w:rPr>
      <w:rFonts w:ascii="DF Kai Shu" w:eastAsia="DF Kai Shu"/>
      <w:color w:val="000000"/>
      <w:sz w:val="24"/>
      <w:szCs w:val="24"/>
    </w:rPr>
  </w:style>
  <w:style w:type="character" w:customStyle="1" w:styleId="HTML0">
    <w:name w:val="HTML 預設格式 字元"/>
    <w:link w:val="HTML"/>
    <w:uiPriority w:val="99"/>
    <w:rsid w:val="008A7121"/>
    <w:rPr>
      <w:rFonts w:ascii="Arial Unicode MS" w:eastAsia="Arial Unicode MS" w:hAnsi="Arial Unicode MS" w:cs="Century"/>
      <w:color w:val="333333"/>
    </w:rPr>
  </w:style>
  <w:style w:type="paragraph" w:styleId="ad">
    <w:name w:val="Body Text"/>
    <w:basedOn w:val="a"/>
    <w:link w:val="ae"/>
    <w:rsid w:val="008A7121"/>
    <w:pPr>
      <w:spacing w:after="120"/>
    </w:pPr>
  </w:style>
  <w:style w:type="character" w:customStyle="1" w:styleId="ae">
    <w:name w:val="本文 字元"/>
    <w:link w:val="ad"/>
    <w:rsid w:val="008A7121"/>
    <w:rPr>
      <w:kern w:val="2"/>
      <w:sz w:val="24"/>
      <w:szCs w:val="24"/>
    </w:rPr>
  </w:style>
  <w:style w:type="paragraph" w:styleId="af">
    <w:name w:val="Date"/>
    <w:basedOn w:val="a"/>
    <w:next w:val="a"/>
    <w:link w:val="af0"/>
    <w:rsid w:val="005A3115"/>
    <w:pPr>
      <w:jc w:val="right"/>
    </w:pPr>
  </w:style>
  <w:style w:type="character" w:customStyle="1" w:styleId="af0">
    <w:name w:val="日期 字元"/>
    <w:link w:val="af"/>
    <w:rsid w:val="005A311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E43AAE-106A-4446-A9F9-23468A143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810</Words>
  <Characters>4620</Characters>
  <Application>Microsoft Office Word</Application>
  <DocSecurity>0</DocSecurity>
  <Lines>38</Lines>
  <Paragraphs>10</Paragraphs>
  <ScaleCrop>false</ScaleCrop>
  <Company>OEM CUSTOMER</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「證券經紀商受託保管及運用客戶款項權益契約書」草案</dc:title>
  <dc:subject/>
  <dc:creator>OEM</dc:creator>
  <cp:keywords/>
  <cp:lastModifiedBy>629 TWSA</cp:lastModifiedBy>
  <cp:revision>6</cp:revision>
  <cp:lastPrinted>2015-06-04T07:19:00Z</cp:lastPrinted>
  <dcterms:created xsi:type="dcterms:W3CDTF">2024-12-30T09:20:00Z</dcterms:created>
  <dcterms:modified xsi:type="dcterms:W3CDTF">2025-01-10T01:13:00Z</dcterms:modified>
</cp:coreProperties>
</file>